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114" w:rsidRDefault="00BF3114" w:rsidP="00A9654E">
      <w:pPr>
        <w:rPr>
          <w:spacing w:val="80"/>
          <w:sz w:val="24"/>
          <w:szCs w:val="24"/>
        </w:rPr>
      </w:pPr>
    </w:p>
    <w:p w:rsidR="00BF3114" w:rsidRPr="00AE5762" w:rsidRDefault="00BF3114" w:rsidP="00AE5762">
      <w:pPr>
        <w:jc w:val="right"/>
        <w:rPr>
          <w:sz w:val="16"/>
          <w:szCs w:val="24"/>
        </w:rPr>
      </w:pPr>
    </w:p>
    <w:p w:rsidR="00BF3114" w:rsidRPr="00C773FE" w:rsidRDefault="00BF3114" w:rsidP="00A9654E">
      <w:pPr>
        <w:jc w:val="center"/>
        <w:rPr>
          <w:b/>
          <w:sz w:val="32"/>
          <w:szCs w:val="32"/>
        </w:rPr>
      </w:pPr>
      <w:r>
        <w:rPr>
          <w:b/>
          <w:spacing w:val="80"/>
          <w:sz w:val="40"/>
          <w:szCs w:val="40"/>
        </w:rPr>
        <w:t>OBWIESZCZENIE</w:t>
      </w:r>
      <w:r w:rsidRPr="00C773FE">
        <w:rPr>
          <w:b/>
          <w:spacing w:val="80"/>
          <w:sz w:val="40"/>
          <w:szCs w:val="40"/>
        </w:rPr>
        <w:br/>
      </w:r>
      <w:r>
        <w:rPr>
          <w:b/>
          <w:sz w:val="32"/>
          <w:szCs w:val="32"/>
        </w:rPr>
        <w:t>WÓJTA  GMINY  WIEPRZ</w:t>
      </w:r>
    </w:p>
    <w:p w:rsidR="00BF3114" w:rsidRDefault="00BF3114" w:rsidP="00A9654E">
      <w:pPr>
        <w:jc w:val="center"/>
        <w:rPr>
          <w:sz w:val="24"/>
          <w:szCs w:val="24"/>
        </w:rPr>
      </w:pPr>
      <w:r w:rsidRPr="00C773FE">
        <w:rPr>
          <w:b/>
          <w:sz w:val="32"/>
          <w:szCs w:val="32"/>
        </w:rPr>
        <w:t xml:space="preserve">z dnia </w:t>
      </w:r>
      <w:r>
        <w:rPr>
          <w:b/>
          <w:sz w:val="32"/>
          <w:szCs w:val="32"/>
        </w:rPr>
        <w:t>7 maja 2024</w:t>
      </w:r>
      <w:r w:rsidRPr="00C773FE">
        <w:rPr>
          <w:b/>
          <w:sz w:val="32"/>
          <w:szCs w:val="32"/>
        </w:rPr>
        <w:t xml:space="preserve"> r.</w:t>
      </w:r>
      <w:r w:rsidRPr="00C773FE">
        <w:rPr>
          <w:b/>
          <w:sz w:val="32"/>
          <w:szCs w:val="32"/>
        </w:rPr>
        <w:br/>
      </w:r>
    </w:p>
    <w:p w:rsidR="00BF3114" w:rsidRPr="00501A88" w:rsidRDefault="00BF3114" w:rsidP="00501A88">
      <w:pPr>
        <w:pStyle w:val="BodyText3"/>
        <w:suppressAutoHyphens/>
        <w:spacing w:line="276" w:lineRule="auto"/>
        <w:ind w:right="283"/>
        <w:jc w:val="both"/>
        <w:rPr>
          <w:sz w:val="20"/>
        </w:rPr>
      </w:pPr>
      <w:r w:rsidRPr="00501A88">
        <w:rPr>
          <w:sz w:val="20"/>
        </w:rPr>
        <w:t xml:space="preserve">Na podstawie art. 16 § 1 ustawy z dnia 5 stycznia 2011 r. – Kodeks wyborczy (Dz. U. z 2023 r. poz. 2408) </w:t>
      </w:r>
      <w:r>
        <w:rPr>
          <w:sz w:val="20"/>
        </w:rPr>
        <w:t>Wójt Gminy Wieprz</w:t>
      </w:r>
      <w:r w:rsidRPr="00501A88">
        <w:rPr>
          <w:sz w:val="20"/>
        </w:rPr>
        <w:t xml:space="preserve"> </w:t>
      </w:r>
      <w:r>
        <w:rPr>
          <w:sz w:val="20"/>
        </w:rPr>
        <w:t>podaje do wiadomości wyborców</w:t>
      </w:r>
      <w:r w:rsidRPr="00501A88">
        <w:rPr>
          <w:sz w:val="20"/>
        </w:rPr>
        <w:t xml:space="preserve"> informację o numerach oraz granicach obwodów głosowania, wyznaczonych siedzibach obwodowych komisji wyborczych oraz możliwości głosowania korespondencyjnego i przez pełnomocnika w wyborach do Parlamentu Europejskiego zarządzonych na dzień 9 czerwca 2024 r.:</w:t>
      </w:r>
    </w:p>
    <w:p w:rsidR="00BF3114" w:rsidRPr="0070675D" w:rsidRDefault="00BF3114" w:rsidP="0070675D">
      <w:pPr>
        <w:pStyle w:val="BodyText3"/>
        <w:suppressAutoHyphens/>
        <w:ind w:right="283" w:firstLine="709"/>
        <w:jc w:val="both"/>
        <w:rPr>
          <w:sz w:val="20"/>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29"/>
        <w:gridCol w:w="8789"/>
        <w:gridCol w:w="6028"/>
      </w:tblGrid>
      <w:tr w:rsidR="00BF3114" w:rsidRPr="0070675D" w:rsidTr="00A41056">
        <w:trPr>
          <w:trHeight w:val="1117"/>
        </w:trPr>
        <w:tc>
          <w:tcPr>
            <w:tcW w:w="1129" w:type="dxa"/>
            <w:vAlign w:val="center"/>
          </w:tcPr>
          <w:p w:rsidR="00BF3114" w:rsidRPr="0070675D" w:rsidRDefault="00BF3114" w:rsidP="0070675D">
            <w:pPr>
              <w:jc w:val="center"/>
              <w:rPr>
                <w:b/>
              </w:rPr>
            </w:pPr>
            <w:r w:rsidRPr="0070675D">
              <w:rPr>
                <w:b/>
              </w:rPr>
              <w:t>Nr obwodu głosowania</w:t>
            </w:r>
          </w:p>
        </w:tc>
        <w:tc>
          <w:tcPr>
            <w:tcW w:w="8789" w:type="dxa"/>
            <w:vAlign w:val="center"/>
          </w:tcPr>
          <w:p w:rsidR="00BF3114" w:rsidRPr="0070675D" w:rsidRDefault="00BF3114" w:rsidP="0070675D">
            <w:pPr>
              <w:jc w:val="center"/>
              <w:rPr>
                <w:b/>
              </w:rPr>
            </w:pPr>
            <w:r w:rsidRPr="0070675D">
              <w:rPr>
                <w:b/>
              </w:rPr>
              <w:t>Granice obwodu głosowania</w:t>
            </w:r>
          </w:p>
        </w:tc>
        <w:tc>
          <w:tcPr>
            <w:tcW w:w="6028" w:type="dxa"/>
            <w:vAlign w:val="center"/>
          </w:tcPr>
          <w:p w:rsidR="00BF3114" w:rsidRPr="0070675D" w:rsidRDefault="00BF3114" w:rsidP="0070675D">
            <w:pPr>
              <w:jc w:val="center"/>
              <w:rPr>
                <w:b/>
              </w:rPr>
            </w:pPr>
            <w:r w:rsidRPr="0070675D">
              <w:rPr>
                <w:b/>
              </w:rPr>
              <w:t>Siedziba obwodowej komisji wyborczej</w:t>
            </w:r>
          </w:p>
        </w:tc>
      </w:tr>
      <w:tr w:rsidR="00BF3114" w:rsidRPr="0070675D" w:rsidTr="00A41056">
        <w:trPr>
          <w:trHeight w:val="1258"/>
        </w:trPr>
        <w:tc>
          <w:tcPr>
            <w:tcW w:w="1129" w:type="dxa"/>
            <w:vAlign w:val="center"/>
          </w:tcPr>
          <w:p w:rsidR="00BF3114" w:rsidRPr="0070675D" w:rsidRDefault="00BF3114" w:rsidP="0070675D">
            <w:pPr>
              <w:jc w:val="center"/>
              <w:rPr>
                <w:b/>
              </w:rPr>
            </w:pPr>
            <w:r w:rsidRPr="0070675D">
              <w:rPr>
                <w:b/>
              </w:rPr>
              <w:t>1</w:t>
            </w:r>
          </w:p>
        </w:tc>
        <w:tc>
          <w:tcPr>
            <w:tcW w:w="8789" w:type="dxa"/>
            <w:vAlign w:val="center"/>
          </w:tcPr>
          <w:p w:rsidR="00BF3114" w:rsidRPr="0070675D" w:rsidRDefault="00BF3114" w:rsidP="0070675D">
            <w:pPr>
              <w:jc w:val="both"/>
              <w:rPr>
                <w:b/>
              </w:rPr>
            </w:pPr>
            <w:r w:rsidRPr="0070675D">
              <w:t>sołectwo Wieprz: ul. Akacjowa, ul. Beskidzka nr od 1 do 115, ul. Beskidzka nr nieparzyste od 117 do 211, ul. Biała Droga, ul. Bukowa, ul. Cisowa, ul. Ogrodowa nr od 2 do 6, ul. Ogrodowa nr od 8 do 10, ul. Beskidzka nr parzyste od 116 do 210, ul. Beskidzka nr od 212 do 217, ul. Beskidzka nr nieparzyste od 219 do 375, ul. Centralna nr od 1 do 22, ul. Centralna nr parzyste od 24 do 40, ul. Cyprysowa, ul. Lawendowa, ul. Nidecka nr nieparzyste od 1 do 29, ul. Ogrodowa nr 1 i nr 7, ul. Pogodna, ul. Rzymska, ul. Wiśniowa</w:t>
            </w:r>
          </w:p>
        </w:tc>
        <w:tc>
          <w:tcPr>
            <w:tcW w:w="6028" w:type="dxa"/>
            <w:vAlign w:val="center"/>
          </w:tcPr>
          <w:p w:rsidR="00BF3114" w:rsidRDefault="00BF3114" w:rsidP="008D3822">
            <w:pPr>
              <w:rPr>
                <w:b/>
              </w:rPr>
            </w:pPr>
            <w:r>
              <w:rPr>
                <w:b/>
              </w:rPr>
              <w:t xml:space="preserve">                   </w:t>
            </w:r>
            <w:r w:rsidRPr="0070675D">
              <w:rPr>
                <w:b/>
              </w:rPr>
              <w:t xml:space="preserve">Gminny Ośrodek Kultury w Wieprzu, </w:t>
            </w:r>
          </w:p>
          <w:p w:rsidR="00BF3114" w:rsidRPr="0070675D" w:rsidRDefault="00BF3114" w:rsidP="008D3822">
            <w:pP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6" type="#_x0000_t75" style="position:absolute;margin-left:257.75pt;margin-top:18.1pt;width:31.35pt;height:31.35pt;z-index:251658240;visibility:visible;mso-position-horizontal-relative:margin;mso-position-vertical-relative:margin" wrapcoords="-514 0 -514 21086 21600 21086 21600 0 -514 0">
                  <v:imagedata r:id="rId5" o:title=""/>
                  <w10:wrap type="through" anchorx="margin" anchory="margin"/>
                </v:shape>
              </w:pict>
            </w:r>
            <w:r>
              <w:rPr>
                <w:b/>
              </w:rPr>
              <w:t xml:space="preserve">                        </w:t>
            </w:r>
            <w:r w:rsidRPr="0070675D">
              <w:rPr>
                <w:b/>
              </w:rPr>
              <w:t>ul. Centralna 7,</w:t>
            </w:r>
            <w:r>
              <w:rPr>
                <w:b/>
              </w:rPr>
              <w:t xml:space="preserve"> </w:t>
            </w:r>
            <w:r w:rsidRPr="0070675D">
              <w:rPr>
                <w:b/>
              </w:rPr>
              <w:t>34-122 Wieprz</w:t>
            </w:r>
          </w:p>
          <w:p w:rsidR="00BF3114" w:rsidRPr="0070675D" w:rsidRDefault="00BF3114" w:rsidP="0070675D">
            <w:pPr>
              <w:jc w:val="center"/>
              <w:rPr>
                <w:b/>
              </w:rPr>
            </w:pPr>
          </w:p>
          <w:p w:rsidR="00BF3114" w:rsidRPr="0070675D" w:rsidRDefault="00BF3114" w:rsidP="00411BBA">
            <w:pPr>
              <w:jc w:val="right"/>
              <w:rPr>
                <w:bCs/>
              </w:rPr>
            </w:pPr>
            <w:r w:rsidRPr="0070675D">
              <w:rPr>
                <w:bCs/>
                <w:sz w:val="16"/>
                <w:szCs w:val="16"/>
              </w:rPr>
              <w:t>Lokal dostosowany do potrzeb</w:t>
            </w:r>
            <w:r>
              <w:rPr>
                <w:bCs/>
                <w:sz w:val="16"/>
                <w:szCs w:val="16"/>
              </w:rPr>
              <w:t xml:space="preserve"> </w:t>
            </w:r>
            <w:r w:rsidRPr="0070675D">
              <w:rPr>
                <w:bCs/>
                <w:sz w:val="16"/>
                <w:szCs w:val="16"/>
              </w:rPr>
              <w:t>wyborców niepełnosprawnych</w:t>
            </w:r>
          </w:p>
          <w:p w:rsidR="00BF3114" w:rsidRPr="0070675D" w:rsidRDefault="00BF3114" w:rsidP="0070675D">
            <w:pPr>
              <w:jc w:val="center"/>
              <w:rPr>
                <w:bCs/>
              </w:rPr>
            </w:pPr>
          </w:p>
        </w:tc>
      </w:tr>
      <w:tr w:rsidR="00BF3114" w:rsidRPr="0070675D" w:rsidTr="00A41056">
        <w:tc>
          <w:tcPr>
            <w:tcW w:w="1129" w:type="dxa"/>
            <w:vAlign w:val="center"/>
          </w:tcPr>
          <w:p w:rsidR="00BF3114" w:rsidRPr="0070675D" w:rsidRDefault="00BF3114" w:rsidP="0070675D">
            <w:pPr>
              <w:jc w:val="center"/>
              <w:rPr>
                <w:b/>
              </w:rPr>
            </w:pPr>
            <w:r w:rsidRPr="0070675D">
              <w:rPr>
                <w:b/>
              </w:rPr>
              <w:t>2</w:t>
            </w:r>
          </w:p>
        </w:tc>
        <w:tc>
          <w:tcPr>
            <w:tcW w:w="8789" w:type="dxa"/>
            <w:vAlign w:val="center"/>
          </w:tcPr>
          <w:p w:rsidR="00BF3114" w:rsidRPr="0070675D" w:rsidRDefault="00BF3114" w:rsidP="0070675D">
            <w:pPr>
              <w:jc w:val="both"/>
              <w:rPr>
                <w:b/>
              </w:rPr>
            </w:pPr>
            <w:r w:rsidRPr="0070675D">
              <w:t>sołectwo Wieprz: ul. Aleksandra Adamusa, ul. Centralna nr 42, ul. Górska nr od 1 do 49, ul. Górska nr nieparzyste od 51 do 61, ul. Kościelna nr od 1 do 80, ul. Kościelna nr parzyste od 82 do 122, ul. Leśna nr od 1 do 13, ul. Podgórze nr od 19 do 85 , ul. Spokojna nr 1, 3, 5, ul. Górska nr parzyste od 50 do 62, ul. Górska nr od 63 do 178, ul. Górska nr parzyste od 180 do 186, ul. Graniczna, ul. Jasna, ul. Kalinowa, ul. Kuwik, ul. Podgórze nr od 1 do 18, ul. Słoneczna, ul. Spacerowa, ul. Widokowa, ul. Wrzosowa, ul. Zielona</w:t>
            </w:r>
          </w:p>
        </w:tc>
        <w:tc>
          <w:tcPr>
            <w:tcW w:w="6028" w:type="dxa"/>
            <w:vAlign w:val="center"/>
          </w:tcPr>
          <w:p w:rsidR="00BF3114" w:rsidRPr="0070675D" w:rsidRDefault="00BF3114" w:rsidP="0070675D">
            <w:pPr>
              <w:jc w:val="center"/>
              <w:rPr>
                <w:b/>
              </w:rPr>
            </w:pPr>
          </w:p>
          <w:p w:rsidR="00BF3114" w:rsidRDefault="00BF3114" w:rsidP="008D3822">
            <w:pPr>
              <w:rPr>
                <w:b/>
              </w:rPr>
            </w:pPr>
            <w:r>
              <w:rPr>
                <w:b/>
              </w:rPr>
              <w:t xml:space="preserve">                        </w:t>
            </w:r>
            <w:r w:rsidRPr="0070675D">
              <w:rPr>
                <w:b/>
              </w:rPr>
              <w:t xml:space="preserve">Zespół Szkolno-Przedszkolny nr 1 </w:t>
            </w:r>
          </w:p>
          <w:p w:rsidR="00BF3114" w:rsidRPr="0070675D" w:rsidRDefault="00BF3114" w:rsidP="008D3822">
            <w:pPr>
              <w:rPr>
                <w:b/>
              </w:rPr>
            </w:pPr>
            <w:r>
              <w:rPr>
                <w:noProof/>
              </w:rPr>
              <w:pict>
                <v:shape id="_x0000_s1027" type="#_x0000_t75" style="position:absolute;margin-left:257.4pt;margin-top:34.55pt;width:31.35pt;height:31.35pt;z-index:251659264;visibility:visible;mso-position-horizontal-relative:margin;mso-position-vertical-relative:margin" wrapcoords="-514 0 -514 21086 21600 21086 21600 0 -514 0">
                  <v:imagedata r:id="rId5" o:title=""/>
                  <w10:wrap type="through" anchorx="margin" anchory="margin"/>
                </v:shape>
              </w:pict>
            </w:r>
            <w:r w:rsidRPr="0070675D">
              <w:rPr>
                <w:b/>
              </w:rPr>
              <w:t>im. Jana Pawła II</w:t>
            </w:r>
            <w:r>
              <w:rPr>
                <w:b/>
              </w:rPr>
              <w:t xml:space="preserve"> </w:t>
            </w:r>
            <w:r w:rsidRPr="0070675D">
              <w:rPr>
                <w:b/>
              </w:rPr>
              <w:t>w Wieprzu,</w:t>
            </w:r>
            <w:r>
              <w:rPr>
                <w:b/>
              </w:rPr>
              <w:t xml:space="preserve"> </w:t>
            </w:r>
            <w:r w:rsidRPr="0070675D">
              <w:rPr>
                <w:b/>
              </w:rPr>
              <w:t>ul. Centralna 19, 34-122 Wieprz</w:t>
            </w:r>
          </w:p>
          <w:p w:rsidR="00BF3114" w:rsidRDefault="00BF3114" w:rsidP="00BA6D6B">
            <w:pPr>
              <w:jc w:val="center"/>
              <w:rPr>
                <w:bCs/>
                <w:sz w:val="16"/>
                <w:szCs w:val="16"/>
              </w:rPr>
            </w:pPr>
          </w:p>
          <w:p w:rsidR="00BF3114" w:rsidRPr="0070675D" w:rsidRDefault="00BF3114" w:rsidP="00411BBA">
            <w:pPr>
              <w:jc w:val="right"/>
              <w:rPr>
                <w:bCs/>
              </w:rPr>
            </w:pPr>
            <w:r w:rsidRPr="0070675D">
              <w:rPr>
                <w:bCs/>
                <w:sz w:val="16"/>
                <w:szCs w:val="16"/>
              </w:rPr>
              <w:t>Lokal dostosowany do potrzeb</w:t>
            </w:r>
            <w:r>
              <w:rPr>
                <w:bCs/>
                <w:sz w:val="16"/>
                <w:szCs w:val="16"/>
              </w:rPr>
              <w:t xml:space="preserve"> </w:t>
            </w:r>
            <w:r w:rsidRPr="0070675D">
              <w:rPr>
                <w:bCs/>
                <w:sz w:val="16"/>
                <w:szCs w:val="16"/>
              </w:rPr>
              <w:t>wyborców niepełnosprawnych</w:t>
            </w:r>
          </w:p>
          <w:p w:rsidR="00BF3114" w:rsidRDefault="00BF3114" w:rsidP="00BA6D6B">
            <w:pPr>
              <w:rPr>
                <w:bCs/>
              </w:rPr>
            </w:pPr>
          </w:p>
          <w:p w:rsidR="00BF3114" w:rsidRPr="00501216" w:rsidRDefault="00BF3114" w:rsidP="00BA6D6B">
            <w:pPr>
              <w:rPr>
                <w:bCs/>
                <w:sz w:val="4"/>
                <w:szCs w:val="4"/>
              </w:rPr>
            </w:pPr>
          </w:p>
        </w:tc>
      </w:tr>
      <w:tr w:rsidR="00BF3114" w:rsidRPr="0070675D" w:rsidTr="00A41056">
        <w:tc>
          <w:tcPr>
            <w:tcW w:w="1129" w:type="dxa"/>
            <w:vAlign w:val="center"/>
          </w:tcPr>
          <w:p w:rsidR="00BF3114" w:rsidRPr="0070675D" w:rsidRDefault="00BF3114" w:rsidP="0070675D">
            <w:pPr>
              <w:jc w:val="center"/>
              <w:rPr>
                <w:b/>
              </w:rPr>
            </w:pPr>
            <w:r w:rsidRPr="0070675D">
              <w:rPr>
                <w:b/>
              </w:rPr>
              <w:t>3</w:t>
            </w:r>
          </w:p>
        </w:tc>
        <w:tc>
          <w:tcPr>
            <w:tcW w:w="8789" w:type="dxa"/>
            <w:vAlign w:val="center"/>
          </w:tcPr>
          <w:p w:rsidR="00BF3114" w:rsidRPr="0070675D" w:rsidRDefault="00BF3114" w:rsidP="0070675D">
            <w:pPr>
              <w:jc w:val="both"/>
              <w:rPr>
                <w:b/>
              </w:rPr>
            </w:pPr>
            <w:r w:rsidRPr="0070675D">
              <w:t>sołectwo Wieprz: ul. Beskidzka nr parzyste od 218 do 376, ul. Beskidzka nr od 377 do 417, ul. Beskidzka nr 452, ul. Beskidzka nr nieparzyste od 419 do 543, ul. Beskidzka nr 565, ul. Jodłowa, ul. Klonowa, ul. Kasztanowa, ul. Kwiatowa, ul. Nidecka nr parzyste od 2 do 56, ul. Wadowicka nr od 1 do 19, ul. Wadowicka nr 21, ul. Beskidzka nr 418, ul. Kościelna nr nieparzyste od 81 do 123, ul. Kościelna nr od 124 do 158, ul. Kościelna nr parzyste od 160 do 170, ul. Leśna nr od 14 do 16, ul. Lipowa, ul. Łęg, ul. Orzechowa, ul. Sosnowa, ul. Spokojna nr 7, ul. Twierdza, ul. Wierzbowa, ul. Wadowicka nr 20, 20A i nr 22, ul. Wadowicka nr od 23 do 50, ul. Wadowicka nr parzyste od 52 do 78.</w:t>
            </w:r>
          </w:p>
        </w:tc>
        <w:tc>
          <w:tcPr>
            <w:tcW w:w="6028" w:type="dxa"/>
            <w:vAlign w:val="center"/>
          </w:tcPr>
          <w:p w:rsidR="00BF3114" w:rsidRDefault="00BF3114" w:rsidP="00EC0D4B">
            <w:pPr>
              <w:rPr>
                <w:b/>
              </w:rPr>
            </w:pPr>
            <w:r>
              <w:rPr>
                <w:b/>
              </w:rPr>
              <w:t xml:space="preserve">                        </w:t>
            </w:r>
            <w:r w:rsidRPr="0070675D">
              <w:rPr>
                <w:b/>
              </w:rPr>
              <w:t>Zespół Szkolno-Przedszkolny nr 2</w:t>
            </w:r>
          </w:p>
          <w:p w:rsidR="00BF3114" w:rsidRDefault="00BF3114" w:rsidP="00EC0D4B">
            <w:pPr>
              <w:rPr>
                <w:b/>
              </w:rPr>
            </w:pPr>
            <w:r>
              <w:rPr>
                <w:noProof/>
              </w:rPr>
              <w:pict>
                <v:shape id="_x0000_s1028" type="#_x0000_t75" style="position:absolute;margin-left:258.05pt;margin-top:26.6pt;width:31.35pt;height:31.35pt;z-index:251660288;visibility:visible;mso-position-horizontal-relative:margin;mso-position-vertical-relative:margin" wrapcoords="-514 0 -514 21086 21600 21086 21600 0 -514 0">
                  <v:imagedata r:id="rId5" o:title=""/>
                  <w10:wrap type="through" anchorx="margin" anchory="margin"/>
                </v:shape>
              </w:pict>
            </w:r>
            <w:r>
              <w:rPr>
                <w:b/>
              </w:rPr>
              <w:t xml:space="preserve">                </w:t>
            </w:r>
            <w:r w:rsidRPr="0070675D">
              <w:rPr>
                <w:b/>
              </w:rPr>
              <w:t xml:space="preserve">im. Kard. Stefana Wyszyńskiego w Wieprzu, </w:t>
            </w:r>
          </w:p>
          <w:p w:rsidR="00BF3114" w:rsidRPr="0070675D" w:rsidRDefault="00BF3114" w:rsidP="0070675D">
            <w:pPr>
              <w:jc w:val="center"/>
              <w:rPr>
                <w:b/>
              </w:rPr>
            </w:pPr>
            <w:r>
              <w:rPr>
                <w:b/>
              </w:rPr>
              <w:t xml:space="preserve">      </w:t>
            </w:r>
            <w:r w:rsidRPr="0070675D">
              <w:rPr>
                <w:b/>
              </w:rPr>
              <w:t>ul. Beskidzka 324, 34-122 Wieprz</w:t>
            </w:r>
          </w:p>
          <w:p w:rsidR="00BF3114" w:rsidRPr="0070675D" w:rsidRDefault="00BF3114" w:rsidP="0070675D">
            <w:pPr>
              <w:jc w:val="center"/>
              <w:rPr>
                <w:b/>
              </w:rPr>
            </w:pPr>
          </w:p>
          <w:p w:rsidR="00BF3114" w:rsidRPr="0070675D" w:rsidRDefault="00BF3114" w:rsidP="00411BBA">
            <w:pPr>
              <w:jc w:val="right"/>
              <w:rPr>
                <w:bCs/>
              </w:rPr>
            </w:pPr>
            <w:r w:rsidRPr="0070675D">
              <w:rPr>
                <w:bCs/>
                <w:sz w:val="16"/>
                <w:szCs w:val="16"/>
              </w:rPr>
              <w:t>Lokal dostosowany do potrzeb</w:t>
            </w:r>
            <w:r>
              <w:rPr>
                <w:bCs/>
                <w:sz w:val="16"/>
                <w:szCs w:val="16"/>
              </w:rPr>
              <w:t xml:space="preserve"> </w:t>
            </w:r>
            <w:r w:rsidRPr="0070675D">
              <w:rPr>
                <w:bCs/>
                <w:sz w:val="16"/>
                <w:szCs w:val="16"/>
              </w:rPr>
              <w:t>wyborców niepełnosprawnych</w:t>
            </w:r>
          </w:p>
        </w:tc>
      </w:tr>
      <w:tr w:rsidR="00BF3114" w:rsidRPr="0070675D" w:rsidTr="004540D4">
        <w:trPr>
          <w:trHeight w:val="1460"/>
        </w:trPr>
        <w:tc>
          <w:tcPr>
            <w:tcW w:w="1129" w:type="dxa"/>
            <w:vAlign w:val="center"/>
          </w:tcPr>
          <w:p w:rsidR="00BF3114" w:rsidRPr="0070675D" w:rsidRDefault="00BF3114" w:rsidP="0070675D">
            <w:pPr>
              <w:jc w:val="center"/>
              <w:rPr>
                <w:b/>
              </w:rPr>
            </w:pPr>
            <w:r w:rsidRPr="0070675D">
              <w:rPr>
                <w:b/>
              </w:rPr>
              <w:t>4</w:t>
            </w:r>
          </w:p>
        </w:tc>
        <w:tc>
          <w:tcPr>
            <w:tcW w:w="8789" w:type="dxa"/>
            <w:vAlign w:val="center"/>
          </w:tcPr>
          <w:p w:rsidR="00BF3114" w:rsidRPr="0070675D" w:rsidRDefault="00BF3114" w:rsidP="0070675D">
            <w:pPr>
              <w:jc w:val="both"/>
              <w:rPr>
                <w:b/>
              </w:rPr>
            </w:pPr>
            <w:r w:rsidRPr="0070675D">
              <w:t>sołectwo Frydrychowice: ul. Centralna nieparzyste od nr 1 do nr 61, ul. Centralna nr 65, 67, 69, ul. Dworska nr parzyste, ul. Leśna, ul. Ogrodowa, ul. Polna, ul. Spacerowa, ul. Wadowicka nieparzyste od nr 1 do nr 79, ul. Wadowicka parzyste od nr 2 do nr 32A, ul. Zarzecze, ul. Akacjowa, ul. Centralna parzyste od nr 2 do nr 28, ul. Dworska nr nieparzyste, ul. Górna nieparzyste od nr 1 do nr 49, ul. Górna parzyste od nr 2 do nr 26, ul. Granice nr 2, 4, 7, 10, 11, 12, 14, 15, 16, od nr 18 do nr 26, ul. Kasztanowa nr parzyste, ul. Osiedlowa, ul. Rodzinna, ul. Wadowicka nr nieparzyste od nr 81, ul. Wadowicka nr parzyste od nr 34, ul. Widokowa, ul. Wspólna</w:t>
            </w:r>
          </w:p>
        </w:tc>
        <w:tc>
          <w:tcPr>
            <w:tcW w:w="6028" w:type="dxa"/>
            <w:vAlign w:val="center"/>
          </w:tcPr>
          <w:p w:rsidR="00BF3114" w:rsidRDefault="00BF3114" w:rsidP="004540D4">
            <w:pPr>
              <w:rPr>
                <w:b/>
              </w:rPr>
            </w:pPr>
            <w:r>
              <w:rPr>
                <w:b/>
              </w:rPr>
              <w:t xml:space="preserve">             </w:t>
            </w:r>
            <w:r w:rsidRPr="0070675D">
              <w:rPr>
                <w:b/>
              </w:rPr>
              <w:t xml:space="preserve">Zespół Szkolno-Przedszkolny im. Jana Brzechwy </w:t>
            </w:r>
          </w:p>
          <w:p w:rsidR="00BF3114" w:rsidRPr="0070675D" w:rsidRDefault="00BF3114" w:rsidP="004540D4">
            <w:pPr>
              <w:rPr>
                <w:b/>
              </w:rPr>
            </w:pPr>
            <w:r>
              <w:rPr>
                <w:b/>
              </w:rPr>
              <w:t xml:space="preserve">  </w:t>
            </w:r>
            <w:r w:rsidRPr="0070675D">
              <w:rPr>
                <w:b/>
              </w:rPr>
              <w:t>we Frydrychowicach, ul. Wadowicka 77, 34-108 Frydrychowice</w:t>
            </w:r>
          </w:p>
          <w:p w:rsidR="00BF3114" w:rsidRDefault="00BF3114" w:rsidP="00494D73">
            <w:pPr>
              <w:jc w:val="center"/>
              <w:rPr>
                <w:bCs/>
                <w:sz w:val="16"/>
                <w:szCs w:val="16"/>
              </w:rPr>
            </w:pPr>
          </w:p>
          <w:p w:rsidR="00BF3114" w:rsidRPr="008E7278" w:rsidRDefault="00BF3114" w:rsidP="00357180">
            <w:pPr>
              <w:jc w:val="right"/>
              <w:rPr>
                <w:bCs/>
                <w:sz w:val="4"/>
                <w:szCs w:val="4"/>
              </w:rPr>
            </w:pPr>
          </w:p>
        </w:tc>
      </w:tr>
      <w:tr w:rsidR="00BF3114" w:rsidRPr="0070675D" w:rsidTr="00A41056">
        <w:tc>
          <w:tcPr>
            <w:tcW w:w="1129" w:type="dxa"/>
            <w:vAlign w:val="center"/>
          </w:tcPr>
          <w:p w:rsidR="00BF3114" w:rsidRPr="0070675D" w:rsidRDefault="00BF3114" w:rsidP="0070675D">
            <w:pPr>
              <w:jc w:val="center"/>
              <w:rPr>
                <w:b/>
              </w:rPr>
            </w:pPr>
            <w:r w:rsidRPr="0070675D">
              <w:rPr>
                <w:b/>
              </w:rPr>
              <w:t>5</w:t>
            </w:r>
          </w:p>
        </w:tc>
        <w:tc>
          <w:tcPr>
            <w:tcW w:w="8789" w:type="dxa"/>
            <w:vAlign w:val="center"/>
          </w:tcPr>
          <w:p w:rsidR="00BF3114" w:rsidRPr="0070675D" w:rsidRDefault="00BF3114" w:rsidP="0070675D">
            <w:pPr>
              <w:jc w:val="both"/>
              <w:rPr>
                <w:b/>
              </w:rPr>
            </w:pPr>
            <w:r w:rsidRPr="0070675D">
              <w:t>sołectwo Frydrychowice: ul. Bukowa, ul. Centralna nr parzyste od nr 32, ul. Cyprysowa, ul. Górna nr nieparzyste od nr 51, ul. Górna nr parzyste od nr 28, ul. Granice nr 1, 3, 5, 6, 8, 9, 17, ul. Kasztanowa nr nieparzyste, ul. Klonowa, ul. Lipowa, ul. Słoneczna, ul. Sosnowa, ul. Spokojna, ul. Wiśniowa, ul. Brzozowa, ul. Centralna nr 30 i nr 63, ul. Centralna nr nieparzyste od nr 71, ul. Cicha, ul. Floriańska, ul. Krótka, ul. Kwiatowa, ul. Łęg, ul. Św. Jana Pawła II, ul. Światowa, ul. Świerkowa, ul. Zagrodowa</w:t>
            </w:r>
          </w:p>
        </w:tc>
        <w:tc>
          <w:tcPr>
            <w:tcW w:w="6028" w:type="dxa"/>
            <w:vAlign w:val="center"/>
          </w:tcPr>
          <w:p w:rsidR="00BF3114" w:rsidRDefault="00BF3114" w:rsidP="004540D4">
            <w:pPr>
              <w:rPr>
                <w:b/>
              </w:rPr>
            </w:pPr>
            <w:r>
              <w:rPr>
                <w:b/>
              </w:rPr>
              <w:t xml:space="preserve">                  </w:t>
            </w:r>
            <w:r w:rsidRPr="0070675D">
              <w:rPr>
                <w:b/>
              </w:rPr>
              <w:t xml:space="preserve">Wiejski Dom Kultury we Frydrychowicach, </w:t>
            </w:r>
          </w:p>
          <w:p w:rsidR="00BF3114" w:rsidRPr="0070675D" w:rsidRDefault="00BF3114" w:rsidP="004540D4">
            <w:pPr>
              <w:rPr>
                <w:b/>
              </w:rPr>
            </w:pPr>
            <w:r>
              <w:rPr>
                <w:b/>
              </w:rPr>
              <w:t xml:space="preserve">                     </w:t>
            </w:r>
            <w:r w:rsidRPr="0070675D">
              <w:rPr>
                <w:b/>
              </w:rPr>
              <w:t>ul. Floriańska 11, 34-108 Frydrychowice</w:t>
            </w:r>
          </w:p>
          <w:p w:rsidR="00BF3114" w:rsidRDefault="00BF3114" w:rsidP="00494D73">
            <w:pPr>
              <w:jc w:val="center"/>
              <w:rPr>
                <w:bCs/>
                <w:sz w:val="16"/>
                <w:szCs w:val="16"/>
              </w:rPr>
            </w:pPr>
          </w:p>
          <w:p w:rsidR="00BF3114" w:rsidRPr="0070675D" w:rsidRDefault="00BF3114" w:rsidP="00411BBA">
            <w:pPr>
              <w:jc w:val="right"/>
              <w:rPr>
                <w:bCs/>
              </w:rPr>
            </w:pPr>
          </w:p>
        </w:tc>
      </w:tr>
      <w:tr w:rsidR="00BF3114" w:rsidRPr="0070675D" w:rsidTr="00A41056">
        <w:tc>
          <w:tcPr>
            <w:tcW w:w="1129" w:type="dxa"/>
            <w:vAlign w:val="center"/>
          </w:tcPr>
          <w:p w:rsidR="00BF3114" w:rsidRPr="0070675D" w:rsidRDefault="00BF3114" w:rsidP="0070675D">
            <w:pPr>
              <w:jc w:val="center"/>
              <w:rPr>
                <w:b/>
              </w:rPr>
            </w:pPr>
            <w:r w:rsidRPr="0070675D">
              <w:rPr>
                <w:b/>
              </w:rPr>
              <w:t>6</w:t>
            </w:r>
          </w:p>
        </w:tc>
        <w:tc>
          <w:tcPr>
            <w:tcW w:w="8789" w:type="dxa"/>
            <w:vAlign w:val="center"/>
          </w:tcPr>
          <w:p w:rsidR="00BF3114" w:rsidRPr="0070675D" w:rsidRDefault="00BF3114" w:rsidP="0070675D">
            <w:pPr>
              <w:jc w:val="both"/>
              <w:rPr>
                <w:b/>
              </w:rPr>
            </w:pPr>
            <w:r w:rsidRPr="0070675D">
              <w:t>Sołectwo Gierałtowice</w:t>
            </w:r>
          </w:p>
        </w:tc>
        <w:tc>
          <w:tcPr>
            <w:tcW w:w="6028" w:type="dxa"/>
            <w:vAlign w:val="center"/>
          </w:tcPr>
          <w:p w:rsidR="00BF3114" w:rsidRDefault="00BF3114" w:rsidP="008E7278">
            <w:pPr>
              <w:rPr>
                <w:b/>
              </w:rPr>
            </w:pPr>
            <w:r>
              <w:rPr>
                <w:noProof/>
              </w:rPr>
              <w:pict>
                <v:shape id="_x0000_s1029" type="#_x0000_t75" style="position:absolute;margin-left:257.6pt;margin-top:14.55pt;width:31.35pt;height:31.35pt;z-index:251661312;visibility:visible;mso-position-horizontal-relative:margin;mso-position-vertical-relative:margin" wrapcoords="-514 0 -514 21086 21600 21086 21600 0 -514 0">
                  <v:imagedata r:id="rId5" o:title=""/>
                  <w10:wrap type="through" anchorx="margin" anchory="margin"/>
                </v:shape>
              </w:pict>
            </w:r>
            <w:r>
              <w:rPr>
                <w:b/>
              </w:rPr>
              <w:t xml:space="preserve">                     </w:t>
            </w:r>
            <w:r w:rsidRPr="0070675D">
              <w:rPr>
                <w:b/>
              </w:rPr>
              <w:t xml:space="preserve">Wiejski Dom Kultury w Gierałtowicach, </w:t>
            </w:r>
          </w:p>
          <w:p w:rsidR="00BF3114" w:rsidRPr="0070675D" w:rsidRDefault="00BF3114" w:rsidP="008E7278">
            <w:pPr>
              <w:rPr>
                <w:b/>
              </w:rPr>
            </w:pPr>
            <w:r>
              <w:rPr>
                <w:b/>
              </w:rPr>
              <w:t xml:space="preserve">               </w:t>
            </w:r>
            <w:r w:rsidRPr="0070675D">
              <w:rPr>
                <w:b/>
              </w:rPr>
              <w:t>Gierałtowice ul. św. Marcina 8, 34-122 Wieprz</w:t>
            </w:r>
          </w:p>
          <w:p w:rsidR="00BF3114" w:rsidRDefault="00BF3114" w:rsidP="00494D73">
            <w:pPr>
              <w:jc w:val="center"/>
              <w:rPr>
                <w:bCs/>
                <w:sz w:val="16"/>
                <w:szCs w:val="16"/>
              </w:rPr>
            </w:pPr>
          </w:p>
          <w:p w:rsidR="00BF3114" w:rsidRPr="0070675D" w:rsidRDefault="00BF3114" w:rsidP="00411BBA">
            <w:pPr>
              <w:jc w:val="right"/>
              <w:rPr>
                <w:bCs/>
              </w:rPr>
            </w:pPr>
            <w:r w:rsidRPr="0070675D">
              <w:rPr>
                <w:bCs/>
                <w:sz w:val="16"/>
                <w:szCs w:val="16"/>
              </w:rPr>
              <w:t>Lokal dostosowany do potrzeb</w:t>
            </w:r>
            <w:r>
              <w:rPr>
                <w:bCs/>
                <w:sz w:val="16"/>
                <w:szCs w:val="16"/>
              </w:rPr>
              <w:t xml:space="preserve"> </w:t>
            </w:r>
            <w:r w:rsidRPr="0070675D">
              <w:rPr>
                <w:bCs/>
                <w:sz w:val="16"/>
                <w:szCs w:val="16"/>
              </w:rPr>
              <w:t>wyborców niepełnosprawnych</w:t>
            </w:r>
          </w:p>
          <w:p w:rsidR="00BF3114" w:rsidRPr="0070675D" w:rsidRDefault="00BF3114" w:rsidP="00494D73">
            <w:pPr>
              <w:jc w:val="center"/>
              <w:rPr>
                <w:bCs/>
              </w:rPr>
            </w:pPr>
          </w:p>
        </w:tc>
      </w:tr>
      <w:tr w:rsidR="00BF3114" w:rsidRPr="0070675D" w:rsidTr="00A41056">
        <w:tc>
          <w:tcPr>
            <w:tcW w:w="1129" w:type="dxa"/>
            <w:vAlign w:val="center"/>
          </w:tcPr>
          <w:p w:rsidR="00BF3114" w:rsidRPr="0070675D" w:rsidRDefault="00BF3114" w:rsidP="0070675D">
            <w:pPr>
              <w:jc w:val="center"/>
              <w:rPr>
                <w:b/>
              </w:rPr>
            </w:pPr>
            <w:r w:rsidRPr="0070675D">
              <w:rPr>
                <w:b/>
              </w:rPr>
              <w:t>7</w:t>
            </w:r>
          </w:p>
        </w:tc>
        <w:tc>
          <w:tcPr>
            <w:tcW w:w="8789" w:type="dxa"/>
            <w:vAlign w:val="center"/>
          </w:tcPr>
          <w:p w:rsidR="00BF3114" w:rsidRPr="0070675D" w:rsidRDefault="00BF3114" w:rsidP="0070675D">
            <w:pPr>
              <w:jc w:val="both"/>
              <w:rPr>
                <w:b/>
              </w:rPr>
            </w:pPr>
            <w:r w:rsidRPr="0070675D">
              <w:t>Sołectwo Nidek</w:t>
            </w:r>
          </w:p>
        </w:tc>
        <w:tc>
          <w:tcPr>
            <w:tcW w:w="6028" w:type="dxa"/>
            <w:vAlign w:val="center"/>
          </w:tcPr>
          <w:p w:rsidR="00BF3114" w:rsidRDefault="00BF3114" w:rsidP="008E7278">
            <w:pPr>
              <w:rPr>
                <w:b/>
              </w:rPr>
            </w:pPr>
            <w:r>
              <w:rPr>
                <w:b/>
              </w:rPr>
              <w:t xml:space="preserve">                            </w:t>
            </w:r>
          </w:p>
          <w:p w:rsidR="00BF3114" w:rsidRDefault="00BF3114" w:rsidP="008E7278">
            <w:pPr>
              <w:rPr>
                <w:b/>
              </w:rPr>
            </w:pPr>
            <w:r>
              <w:rPr>
                <w:b/>
              </w:rPr>
              <w:t xml:space="preserve">                             </w:t>
            </w:r>
            <w:r w:rsidRPr="0070675D">
              <w:rPr>
                <w:b/>
              </w:rPr>
              <w:t xml:space="preserve">Wiejski Dom Kultury w Nidku, </w:t>
            </w:r>
          </w:p>
          <w:p w:rsidR="00BF3114" w:rsidRPr="0070675D" w:rsidRDefault="00BF3114" w:rsidP="008E7278">
            <w:pPr>
              <w:rPr>
                <w:b/>
              </w:rPr>
            </w:pPr>
            <w:r>
              <w:rPr>
                <w:b/>
              </w:rPr>
              <w:t xml:space="preserve">               </w:t>
            </w:r>
            <w:r w:rsidRPr="0070675D">
              <w:rPr>
                <w:b/>
              </w:rPr>
              <w:t>Nidek ul. św. Jana Pawła II 34, 34-122 Wieprz</w:t>
            </w:r>
          </w:p>
          <w:p w:rsidR="00BF3114" w:rsidRDefault="00BF3114" w:rsidP="00494D73">
            <w:pPr>
              <w:jc w:val="center"/>
              <w:rPr>
                <w:bCs/>
                <w:sz w:val="16"/>
                <w:szCs w:val="16"/>
              </w:rPr>
            </w:pPr>
          </w:p>
          <w:p w:rsidR="00BF3114" w:rsidRDefault="00BF3114" w:rsidP="00411BBA">
            <w:pPr>
              <w:jc w:val="right"/>
              <w:rPr>
                <w:bCs/>
                <w:sz w:val="16"/>
                <w:szCs w:val="16"/>
              </w:rPr>
            </w:pPr>
          </w:p>
          <w:p w:rsidR="00BF3114" w:rsidRPr="008E7278" w:rsidRDefault="00BF3114" w:rsidP="008E7278">
            <w:pPr>
              <w:jc w:val="center"/>
              <w:rPr>
                <w:bCs/>
                <w:sz w:val="4"/>
                <w:szCs w:val="4"/>
              </w:rPr>
            </w:pPr>
          </w:p>
        </w:tc>
      </w:tr>
      <w:tr w:rsidR="00BF3114" w:rsidRPr="0070675D" w:rsidTr="00A41056">
        <w:tc>
          <w:tcPr>
            <w:tcW w:w="1129" w:type="dxa"/>
            <w:vAlign w:val="center"/>
          </w:tcPr>
          <w:p w:rsidR="00BF3114" w:rsidRPr="0070675D" w:rsidRDefault="00BF3114" w:rsidP="0070675D">
            <w:pPr>
              <w:jc w:val="center"/>
              <w:rPr>
                <w:b/>
              </w:rPr>
            </w:pPr>
            <w:r w:rsidRPr="0070675D">
              <w:rPr>
                <w:b/>
              </w:rPr>
              <w:t>8</w:t>
            </w:r>
          </w:p>
        </w:tc>
        <w:tc>
          <w:tcPr>
            <w:tcW w:w="8789" w:type="dxa"/>
            <w:vAlign w:val="center"/>
          </w:tcPr>
          <w:p w:rsidR="00BF3114" w:rsidRPr="0070675D" w:rsidRDefault="00BF3114" w:rsidP="0070675D">
            <w:pPr>
              <w:jc w:val="both"/>
              <w:rPr>
                <w:b/>
              </w:rPr>
            </w:pPr>
            <w:r w:rsidRPr="0070675D">
              <w:t>Sołectwo Przybradz</w:t>
            </w:r>
          </w:p>
        </w:tc>
        <w:tc>
          <w:tcPr>
            <w:tcW w:w="6028" w:type="dxa"/>
            <w:vAlign w:val="center"/>
          </w:tcPr>
          <w:p w:rsidR="00BF3114" w:rsidRDefault="00BF3114" w:rsidP="008E7278">
            <w:pPr>
              <w:rPr>
                <w:b/>
              </w:rPr>
            </w:pPr>
            <w:r>
              <w:rPr>
                <w:b/>
              </w:rPr>
              <w:t xml:space="preserve">        </w:t>
            </w:r>
          </w:p>
          <w:p w:rsidR="00BF3114" w:rsidRDefault="00BF3114" w:rsidP="008E7278">
            <w:pPr>
              <w:rPr>
                <w:b/>
              </w:rPr>
            </w:pPr>
            <w:r>
              <w:rPr>
                <w:b/>
              </w:rPr>
              <w:t xml:space="preserve">              </w:t>
            </w:r>
            <w:r w:rsidRPr="0070675D">
              <w:rPr>
                <w:b/>
              </w:rPr>
              <w:t xml:space="preserve">Remiza Ochotniczej Straży Pożarnej w Przybradzu, </w:t>
            </w:r>
          </w:p>
          <w:p w:rsidR="00BF3114" w:rsidRPr="0070675D" w:rsidRDefault="00BF3114" w:rsidP="008E7278">
            <w:pPr>
              <w:rPr>
                <w:b/>
              </w:rPr>
            </w:pPr>
            <w:r>
              <w:rPr>
                <w:b/>
              </w:rPr>
              <w:t xml:space="preserve">                </w:t>
            </w:r>
            <w:r w:rsidRPr="0070675D">
              <w:rPr>
                <w:b/>
              </w:rPr>
              <w:t>Przybradz ul. Szkolna 36, 34-108 Frydrychowice</w:t>
            </w:r>
          </w:p>
          <w:p w:rsidR="00BF3114" w:rsidRDefault="00BF3114" w:rsidP="00494D73">
            <w:pPr>
              <w:jc w:val="center"/>
              <w:rPr>
                <w:bCs/>
                <w:sz w:val="16"/>
                <w:szCs w:val="16"/>
              </w:rPr>
            </w:pPr>
          </w:p>
          <w:p w:rsidR="00BF3114" w:rsidRPr="0070675D" w:rsidRDefault="00BF3114" w:rsidP="00786B22">
            <w:pPr>
              <w:jc w:val="right"/>
              <w:rPr>
                <w:bCs/>
              </w:rPr>
            </w:pPr>
          </w:p>
        </w:tc>
      </w:tr>
      <w:tr w:rsidR="00BF3114" w:rsidRPr="0070675D" w:rsidTr="00A41056">
        <w:tc>
          <w:tcPr>
            <w:tcW w:w="1129" w:type="dxa"/>
            <w:vAlign w:val="center"/>
          </w:tcPr>
          <w:p w:rsidR="00BF3114" w:rsidRPr="0070675D" w:rsidRDefault="00BF3114" w:rsidP="0070675D">
            <w:pPr>
              <w:jc w:val="center"/>
              <w:rPr>
                <w:b/>
              </w:rPr>
            </w:pPr>
            <w:r w:rsidRPr="0070675D">
              <w:rPr>
                <w:b/>
              </w:rPr>
              <w:t>9</w:t>
            </w:r>
          </w:p>
        </w:tc>
        <w:tc>
          <w:tcPr>
            <w:tcW w:w="8789" w:type="dxa"/>
            <w:vAlign w:val="center"/>
          </w:tcPr>
          <w:p w:rsidR="00BF3114" w:rsidRPr="0070675D" w:rsidRDefault="00BF3114" w:rsidP="0070675D">
            <w:pPr>
              <w:jc w:val="both"/>
              <w:rPr>
                <w:b/>
              </w:rPr>
            </w:pPr>
            <w:r w:rsidRPr="0070675D">
              <w:t>Sołectwo Gierałtowiczki</w:t>
            </w:r>
          </w:p>
        </w:tc>
        <w:tc>
          <w:tcPr>
            <w:tcW w:w="6028" w:type="dxa"/>
            <w:vAlign w:val="center"/>
          </w:tcPr>
          <w:p w:rsidR="00BF3114" w:rsidRDefault="00BF3114" w:rsidP="008E7278">
            <w:pPr>
              <w:rPr>
                <w:b/>
              </w:rPr>
            </w:pPr>
            <w:r>
              <w:rPr>
                <w:noProof/>
              </w:rPr>
              <w:pict>
                <v:shape id="_x0000_s1030" type="#_x0000_t75" style="position:absolute;margin-left:255.45pt;margin-top:14.55pt;width:31.35pt;height:31.35pt;z-index:251662336;visibility:visible;mso-position-horizontal-relative:margin;mso-position-vertical-relative:margin" wrapcoords="-514 0 -514 21086 21600 21086 21600 0 -514 0">
                  <v:imagedata r:id="rId5" o:title=""/>
                  <w10:wrap type="through" anchorx="margin" anchory="margin"/>
                </v:shape>
              </w:pict>
            </w:r>
            <w:r>
              <w:rPr>
                <w:b/>
              </w:rPr>
              <w:t xml:space="preserve">                 </w:t>
            </w:r>
            <w:r w:rsidRPr="0070675D">
              <w:rPr>
                <w:b/>
              </w:rPr>
              <w:t xml:space="preserve">Wiejski Dom Kultury w Gierałtowiczkach, </w:t>
            </w:r>
          </w:p>
          <w:p w:rsidR="00BF3114" w:rsidRPr="0070675D" w:rsidRDefault="00BF3114" w:rsidP="008E7278">
            <w:pPr>
              <w:rPr>
                <w:b/>
              </w:rPr>
            </w:pPr>
            <w:r>
              <w:rPr>
                <w:b/>
              </w:rPr>
              <w:t xml:space="preserve">               </w:t>
            </w:r>
            <w:r w:rsidRPr="0070675D">
              <w:rPr>
                <w:b/>
              </w:rPr>
              <w:t>Gierałtowiczki ul. Pogodna 35, 34-122 Wieprz</w:t>
            </w:r>
          </w:p>
          <w:p w:rsidR="00BF3114" w:rsidRPr="0070675D" w:rsidRDefault="00BF3114" w:rsidP="0070675D">
            <w:pPr>
              <w:jc w:val="center"/>
              <w:rPr>
                <w:bCs/>
              </w:rPr>
            </w:pPr>
          </w:p>
          <w:p w:rsidR="00BF3114" w:rsidRPr="0070675D" w:rsidRDefault="00BF3114" w:rsidP="008A0241">
            <w:pPr>
              <w:jc w:val="right"/>
              <w:rPr>
                <w:bCs/>
              </w:rPr>
            </w:pPr>
            <w:r w:rsidRPr="0070675D">
              <w:rPr>
                <w:bCs/>
                <w:sz w:val="16"/>
                <w:szCs w:val="16"/>
              </w:rPr>
              <w:t>Lokal dostosowany do potrzeb</w:t>
            </w:r>
            <w:r>
              <w:rPr>
                <w:bCs/>
                <w:sz w:val="16"/>
                <w:szCs w:val="16"/>
              </w:rPr>
              <w:t xml:space="preserve"> </w:t>
            </w:r>
            <w:r w:rsidRPr="0070675D">
              <w:rPr>
                <w:bCs/>
                <w:sz w:val="16"/>
                <w:szCs w:val="16"/>
              </w:rPr>
              <w:t>wyborców niepełnosprawnych</w:t>
            </w:r>
          </w:p>
          <w:p w:rsidR="00BF3114" w:rsidRPr="0070675D" w:rsidRDefault="00BF3114" w:rsidP="0070675D">
            <w:pPr>
              <w:jc w:val="center"/>
              <w:rPr>
                <w:bCs/>
              </w:rPr>
            </w:pPr>
          </w:p>
        </w:tc>
      </w:tr>
    </w:tbl>
    <w:p w:rsidR="00BF3114" w:rsidRPr="0070675D" w:rsidRDefault="00BF3114" w:rsidP="0070675D">
      <w:pPr>
        <w:jc w:val="both"/>
        <w:rPr>
          <w:b/>
        </w:rPr>
      </w:pPr>
    </w:p>
    <w:p w:rsidR="00BF3114" w:rsidRPr="00501A88" w:rsidRDefault="00BF3114" w:rsidP="00501A88">
      <w:pPr>
        <w:jc w:val="both"/>
        <w:rPr>
          <w:b/>
        </w:rPr>
      </w:pPr>
      <w:r w:rsidRPr="00501A88">
        <w:rPr>
          <w:b/>
        </w:rPr>
        <w:t>Głosować korespondencyjnie</w:t>
      </w:r>
      <w:r w:rsidRPr="00501A88">
        <w:rPr>
          <w:bCs/>
        </w:rPr>
        <w:t xml:space="preserve"> mogą wyborcy</w:t>
      </w:r>
      <w:r w:rsidRPr="00501A88">
        <w:t xml:space="preserve">: </w:t>
      </w:r>
    </w:p>
    <w:p w:rsidR="00BF3114" w:rsidRPr="00501A88" w:rsidRDefault="00BF3114" w:rsidP="00501A88">
      <w:pPr>
        <w:jc w:val="both"/>
      </w:pPr>
      <w:r w:rsidRPr="00501A88">
        <w:t>1) którzy najpóźniej w dniu głosowania kończą 60 lat, lub</w:t>
      </w:r>
    </w:p>
    <w:p w:rsidR="00BF3114" w:rsidRPr="00501A88" w:rsidRDefault="00BF3114" w:rsidP="00501A88">
      <w:pPr>
        <w:jc w:val="both"/>
      </w:pPr>
      <w:r w:rsidRPr="00501A88">
        <w:t xml:space="preserve">2) 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rsidR="00BF3114" w:rsidRPr="00501A88" w:rsidRDefault="00BF3114" w:rsidP="00501A88">
      <w:pPr>
        <w:jc w:val="both"/>
      </w:pPr>
      <w:r w:rsidRPr="00501A88">
        <w:t>a) całkowitej niezdolności do pracy, ustalone na podstawie art. 12 ust. 2 i niezdolności do samodzielnej egzystencji, ustalone na podstawie art. 13 ust. 5 ustawy z dnia 17 grudnia 1998 r. о emeryturach i rentach z Funduszu Ubezpieczeń Społecznych,</w:t>
      </w:r>
    </w:p>
    <w:p w:rsidR="00BF3114" w:rsidRPr="00501A88" w:rsidRDefault="00BF3114" w:rsidP="00501A88">
      <w:pPr>
        <w:jc w:val="both"/>
      </w:pPr>
      <w:r w:rsidRPr="00501A88">
        <w:t>b) niezdolności do samodzielnej egzystencji, ustalone na podstawie art. 13 ust. 5 ustawy wymienionej w pkt 2 lit. a,</w:t>
      </w:r>
    </w:p>
    <w:p w:rsidR="00BF3114" w:rsidRPr="00501A88" w:rsidRDefault="00BF3114" w:rsidP="00501A88">
      <w:pPr>
        <w:jc w:val="both"/>
      </w:pPr>
      <w:r w:rsidRPr="00501A88">
        <w:t>c) całkowitej niezdolności do pracy, ustalone na podstawie art. 12 ust. 2 ustawy wymienionej w pkt 2 lit. a,</w:t>
      </w:r>
    </w:p>
    <w:p w:rsidR="00BF3114" w:rsidRPr="00501A88" w:rsidRDefault="00BF3114" w:rsidP="00501A88">
      <w:pPr>
        <w:jc w:val="both"/>
      </w:pPr>
      <w:r w:rsidRPr="00501A88">
        <w:t>d) o zaliczeniu do I grupy inwalidów,</w:t>
      </w:r>
    </w:p>
    <w:p w:rsidR="00BF3114" w:rsidRPr="00501A88" w:rsidRDefault="00BF3114" w:rsidP="00501A88">
      <w:pPr>
        <w:jc w:val="both"/>
      </w:pPr>
      <w:r w:rsidRPr="00501A88">
        <w:t>e) o zaliczeniu do II grupy inwalidów,</w:t>
      </w:r>
    </w:p>
    <w:p w:rsidR="00BF3114" w:rsidRPr="00501A88" w:rsidRDefault="00BF3114" w:rsidP="00501A88">
      <w:pPr>
        <w:jc w:val="both"/>
      </w:pPr>
      <w:r w:rsidRPr="00501A88">
        <w:t>a także osoby о stałej albo długotrwałej niezdolności do pracy w gospodarstwie rolnym, którym przysługuje zasiłek pielęgnacyjny.</w:t>
      </w:r>
    </w:p>
    <w:p w:rsidR="00BF3114" w:rsidRPr="00501A88" w:rsidRDefault="00BF3114" w:rsidP="00501A88">
      <w:pPr>
        <w:jc w:val="both"/>
        <w:rPr>
          <w:b/>
        </w:rPr>
      </w:pPr>
      <w:r w:rsidRPr="00501A88">
        <w:rPr>
          <w:b/>
        </w:rPr>
        <w:t>Zamiar głosowania korespondencyjnego powinien zostać zgłoszony do Komisarza Wyborczego w Krakowie III najpóźniej do dnia 27 maja 2024 r.</w:t>
      </w:r>
    </w:p>
    <w:p w:rsidR="00BF3114" w:rsidRPr="00501A88" w:rsidRDefault="00BF3114" w:rsidP="00501A88">
      <w:pPr>
        <w:jc w:val="both"/>
      </w:pPr>
      <w:r w:rsidRPr="00501A88">
        <w:rPr>
          <w:b/>
        </w:rPr>
        <w:t xml:space="preserve">Głosować przez pełnomocnika </w:t>
      </w:r>
      <w:r w:rsidRPr="00501A88">
        <w:t>mogą</w:t>
      </w:r>
      <w:r w:rsidRPr="00501A88">
        <w:rPr>
          <w:b/>
        </w:rPr>
        <w:t xml:space="preserve"> </w:t>
      </w:r>
      <w:r w:rsidRPr="00501A88">
        <w:t>wyborcy, którzy najpóźniej w dniu głosowania ukończą 60 lat lub 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p>
    <w:p w:rsidR="00BF3114" w:rsidRPr="00501A88" w:rsidRDefault="00BF3114" w:rsidP="00501A88">
      <w:pPr>
        <w:jc w:val="both"/>
      </w:pPr>
      <w:r w:rsidRPr="00501A88">
        <w:t>1) całkowitej niezdolności do pracy, ustalone na podstawie art. 12 ust. 2 i niezdolności do samodzielnej egzystencji, ustalone na podstawie art. 13 ust. 5 ustawy z dnia 17 grudnia 1998 r. о emeryturach i rentach z Funduszu Ubezpieczeń Społecznych,</w:t>
      </w:r>
    </w:p>
    <w:p w:rsidR="00BF3114" w:rsidRPr="00501A88" w:rsidRDefault="00BF3114" w:rsidP="00501A88">
      <w:pPr>
        <w:jc w:val="both"/>
      </w:pPr>
      <w:r w:rsidRPr="00501A88">
        <w:t>2) niezdolności do samodzielnej egzystencji, ustalone na podstawie art. 13 ust. 5 ustawy wymienionej w pkt 1,</w:t>
      </w:r>
    </w:p>
    <w:p w:rsidR="00BF3114" w:rsidRPr="00501A88" w:rsidRDefault="00BF3114" w:rsidP="00501A88">
      <w:pPr>
        <w:jc w:val="both"/>
      </w:pPr>
      <w:r w:rsidRPr="00501A88">
        <w:t>3) całkowitej niezdolności do pracy, ustalone na podstawie art. 12 ust. 2 ustawy wymienionej w pkt 1,</w:t>
      </w:r>
    </w:p>
    <w:p w:rsidR="00BF3114" w:rsidRPr="00501A88" w:rsidRDefault="00BF3114" w:rsidP="00501A88">
      <w:pPr>
        <w:jc w:val="both"/>
      </w:pPr>
      <w:r w:rsidRPr="00501A88">
        <w:t>4) o zaliczeniu do I grupy inwalidów,</w:t>
      </w:r>
    </w:p>
    <w:p w:rsidR="00BF3114" w:rsidRPr="00501A88" w:rsidRDefault="00BF3114" w:rsidP="00501A88">
      <w:pPr>
        <w:jc w:val="both"/>
      </w:pPr>
      <w:r w:rsidRPr="00501A88">
        <w:t xml:space="preserve">5) o zaliczeniu do II grupy inwalidów, </w:t>
      </w:r>
    </w:p>
    <w:p w:rsidR="00BF3114" w:rsidRPr="00501A88" w:rsidRDefault="00BF3114" w:rsidP="00501A88">
      <w:pPr>
        <w:jc w:val="both"/>
      </w:pPr>
      <w:r w:rsidRPr="00501A88">
        <w:t>a także osoby о stałej albo długotrwałej niezdolności do pracy w gospodarstwie rolnym, którym przysługuje zasiłek pielęgnacyjny.</w:t>
      </w:r>
    </w:p>
    <w:p w:rsidR="00BF3114" w:rsidRPr="00501A88" w:rsidRDefault="00BF3114" w:rsidP="00501A88">
      <w:pPr>
        <w:jc w:val="both"/>
        <w:rPr>
          <w:b/>
        </w:rPr>
      </w:pPr>
      <w:r w:rsidRPr="00501A88">
        <w:rPr>
          <w:b/>
        </w:rPr>
        <w:t>Wniosek o sporządzenie aktu pełnomocnictwa powinien zostać złożony do Wójta Gminy Wieprz najpóźniej do dnia 31 maja 2024 r.</w:t>
      </w:r>
    </w:p>
    <w:p w:rsidR="00BF3114" w:rsidRPr="00501A88" w:rsidRDefault="00BF3114" w:rsidP="00501A88">
      <w:pPr>
        <w:jc w:val="both"/>
        <w:rPr>
          <w:b/>
        </w:rPr>
      </w:pPr>
      <w:r w:rsidRPr="00501A88">
        <w:rPr>
          <w:b/>
        </w:rPr>
        <w:t>Głosowanie w lokalach wyborczych odbywać się będzie w dniu 9 czerwca 2024</w:t>
      </w:r>
      <w:r w:rsidRPr="00501A88">
        <w:rPr>
          <w:b/>
          <w:i/>
        </w:rPr>
        <w:t xml:space="preserve"> </w:t>
      </w:r>
      <w:r w:rsidRPr="00501A88">
        <w:rPr>
          <w:b/>
        </w:rPr>
        <w:t>r. od godz. 7</w:t>
      </w:r>
      <w:r w:rsidRPr="00501A88">
        <w:rPr>
          <w:b/>
          <w:vertAlign w:val="superscript"/>
        </w:rPr>
        <w:t>00</w:t>
      </w:r>
      <w:r w:rsidRPr="00501A88">
        <w:rPr>
          <w:b/>
        </w:rPr>
        <w:t xml:space="preserve"> do godz. 21</w:t>
      </w:r>
      <w:r w:rsidRPr="00501A88">
        <w:rPr>
          <w:b/>
          <w:vertAlign w:val="superscript"/>
        </w:rPr>
        <w:t>00</w:t>
      </w:r>
      <w:r w:rsidRPr="00501A88">
        <w:rPr>
          <w:b/>
        </w:rPr>
        <w:t>.</w:t>
      </w:r>
    </w:p>
    <w:p w:rsidR="00BF3114" w:rsidRPr="0070675D" w:rsidRDefault="00BF3114" w:rsidP="0070675D">
      <w:pPr>
        <w:ind w:left="7513"/>
        <w:jc w:val="center"/>
        <w:rPr>
          <w:b/>
        </w:rPr>
      </w:pPr>
    </w:p>
    <w:p w:rsidR="00BF3114" w:rsidRPr="0070675D" w:rsidRDefault="00BF3114" w:rsidP="0070675D">
      <w:pPr>
        <w:ind w:left="7513"/>
        <w:jc w:val="center"/>
        <w:rPr>
          <w:b/>
        </w:rPr>
      </w:pPr>
    </w:p>
    <w:p w:rsidR="00BF3114" w:rsidRPr="0070675D" w:rsidRDefault="00BF3114" w:rsidP="0070675D">
      <w:pPr>
        <w:ind w:left="7513"/>
        <w:jc w:val="center"/>
        <w:rPr>
          <w:lang w:val="en-US"/>
        </w:rPr>
      </w:pPr>
      <w:r w:rsidRPr="0070675D">
        <w:rPr>
          <w:b/>
        </w:rPr>
        <w:t>Wójt Gminy Wieprz</w:t>
      </w:r>
    </w:p>
    <w:p w:rsidR="00BF3114" w:rsidRPr="0070675D" w:rsidRDefault="00BF3114" w:rsidP="0070675D">
      <w:pPr>
        <w:ind w:left="6804" w:right="283"/>
        <w:jc w:val="center"/>
        <w:rPr>
          <w:lang w:val="en-US"/>
        </w:rPr>
      </w:pPr>
    </w:p>
    <w:p w:rsidR="00BF3114" w:rsidRPr="0070675D" w:rsidRDefault="00BF3114" w:rsidP="0070675D">
      <w:pPr>
        <w:pStyle w:val="Heading6"/>
        <w:ind w:left="7513"/>
        <w:jc w:val="center"/>
        <w:rPr>
          <w:sz w:val="20"/>
          <w:lang w:val="en-US"/>
        </w:rPr>
      </w:pPr>
      <w:r w:rsidRPr="0070675D">
        <w:rPr>
          <w:sz w:val="20"/>
          <w:lang w:val="en-US"/>
        </w:rPr>
        <w:t>/-/ Małgorzata Chrapek</w:t>
      </w:r>
    </w:p>
    <w:p w:rsidR="00BF3114" w:rsidRPr="0070675D" w:rsidRDefault="00BF3114" w:rsidP="0070675D">
      <w:pPr>
        <w:ind w:right="283"/>
      </w:pPr>
    </w:p>
    <w:sectPr w:rsidR="00BF3114" w:rsidRPr="0070675D" w:rsidSect="006D34B9">
      <w:pgSz w:w="16839" w:h="23814" w:code="8"/>
      <w:pgMar w:top="567" w:right="567" w:bottom="426" w:left="567"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201"/>
    <w:multiLevelType w:val="singleLevel"/>
    <w:tmpl w:val="2F22A948"/>
    <w:lvl w:ilvl="0">
      <w:start w:val="1"/>
      <w:numFmt w:val="decimal"/>
      <w:lvlText w:val="%1."/>
      <w:lvlJc w:val="left"/>
      <w:pPr>
        <w:tabs>
          <w:tab w:val="num" w:pos="360"/>
        </w:tabs>
        <w:ind w:left="360" w:hanging="360"/>
      </w:pPr>
      <w:rPr>
        <w:rFonts w:cs="Times New Roman" w:hint="default"/>
        <w:b/>
        <w:sz w:val="24"/>
      </w:rPr>
    </w:lvl>
  </w:abstractNum>
  <w:abstractNum w:abstractNumId="1">
    <w:nsid w:val="08777713"/>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
    <w:nsid w:val="094B24EE"/>
    <w:multiLevelType w:val="hybridMultilevel"/>
    <w:tmpl w:val="0D7C9F36"/>
    <w:lvl w:ilvl="0" w:tplc="FEF81850">
      <w:start w:val="2"/>
      <w:numFmt w:val="decimal"/>
      <w:lvlText w:val="%1."/>
      <w:lvlJc w:val="left"/>
      <w:pPr>
        <w:tabs>
          <w:tab w:val="num" w:pos="1065"/>
        </w:tabs>
        <w:ind w:left="1065" w:hanging="70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A7256C8"/>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4">
    <w:nsid w:val="0CAD083F"/>
    <w:multiLevelType w:val="singleLevel"/>
    <w:tmpl w:val="0415000F"/>
    <w:lvl w:ilvl="0">
      <w:start w:val="7"/>
      <w:numFmt w:val="decimal"/>
      <w:lvlText w:val="%1."/>
      <w:lvlJc w:val="left"/>
      <w:pPr>
        <w:tabs>
          <w:tab w:val="num" w:pos="360"/>
        </w:tabs>
        <w:ind w:left="360" w:hanging="360"/>
      </w:pPr>
      <w:rPr>
        <w:rFonts w:cs="Times New Roman" w:hint="default"/>
      </w:rPr>
    </w:lvl>
  </w:abstractNum>
  <w:abstractNum w:abstractNumId="5">
    <w:nsid w:val="0DF236B4"/>
    <w:multiLevelType w:val="hybridMultilevel"/>
    <w:tmpl w:val="FFB8014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1C857F6"/>
    <w:multiLevelType w:val="singleLevel"/>
    <w:tmpl w:val="836AF6F4"/>
    <w:lvl w:ilvl="0">
      <w:start w:val="1"/>
      <w:numFmt w:val="decimal"/>
      <w:lvlText w:val="%1."/>
      <w:lvlJc w:val="left"/>
      <w:pPr>
        <w:tabs>
          <w:tab w:val="num" w:pos="7440"/>
        </w:tabs>
        <w:ind w:left="7440" w:hanging="360"/>
      </w:pPr>
      <w:rPr>
        <w:rFonts w:cs="Times New Roman" w:hint="default"/>
      </w:rPr>
    </w:lvl>
  </w:abstractNum>
  <w:abstractNum w:abstractNumId="7">
    <w:nsid w:val="1A3A4BB3"/>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8">
    <w:nsid w:val="1BB3507A"/>
    <w:multiLevelType w:val="singleLevel"/>
    <w:tmpl w:val="0415000F"/>
    <w:lvl w:ilvl="0">
      <w:start w:val="2"/>
      <w:numFmt w:val="decimal"/>
      <w:lvlText w:val="%1."/>
      <w:lvlJc w:val="left"/>
      <w:pPr>
        <w:tabs>
          <w:tab w:val="num" w:pos="360"/>
        </w:tabs>
        <w:ind w:left="360" w:hanging="360"/>
      </w:pPr>
      <w:rPr>
        <w:rFonts w:cs="Times New Roman" w:hint="default"/>
      </w:rPr>
    </w:lvl>
  </w:abstractNum>
  <w:abstractNum w:abstractNumId="9">
    <w:nsid w:val="1D5155CA"/>
    <w:multiLevelType w:val="singleLevel"/>
    <w:tmpl w:val="CAC449AA"/>
    <w:lvl w:ilvl="0">
      <w:start w:val="1"/>
      <w:numFmt w:val="decimal"/>
      <w:lvlText w:val="%1."/>
      <w:lvlJc w:val="left"/>
      <w:pPr>
        <w:tabs>
          <w:tab w:val="num" w:pos="360"/>
        </w:tabs>
        <w:ind w:left="360" w:hanging="360"/>
      </w:pPr>
      <w:rPr>
        <w:rFonts w:cs="Times New Roman" w:hint="default"/>
        <w:sz w:val="24"/>
      </w:rPr>
    </w:lvl>
  </w:abstractNum>
  <w:abstractNum w:abstractNumId="10">
    <w:nsid w:val="1DF61143"/>
    <w:multiLevelType w:val="singleLevel"/>
    <w:tmpl w:val="04150013"/>
    <w:lvl w:ilvl="0">
      <w:start w:val="1"/>
      <w:numFmt w:val="upperRoman"/>
      <w:lvlText w:val="%1."/>
      <w:lvlJc w:val="left"/>
      <w:pPr>
        <w:tabs>
          <w:tab w:val="num" w:pos="720"/>
        </w:tabs>
        <w:ind w:left="720" w:hanging="720"/>
      </w:pPr>
      <w:rPr>
        <w:rFonts w:cs="Times New Roman" w:hint="default"/>
      </w:rPr>
    </w:lvl>
  </w:abstractNum>
  <w:abstractNum w:abstractNumId="11">
    <w:nsid w:val="20AA426D"/>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2">
    <w:nsid w:val="23762DD3"/>
    <w:multiLevelType w:val="hybridMultilevel"/>
    <w:tmpl w:val="FEBE7BAC"/>
    <w:lvl w:ilvl="0" w:tplc="0415000F">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5CD6C2F"/>
    <w:multiLevelType w:val="hybridMultilevel"/>
    <w:tmpl w:val="5838DA4A"/>
    <w:lvl w:ilvl="0" w:tplc="15387B58">
      <w:start w:val="1"/>
      <w:numFmt w:val="decimal"/>
      <w:lvlText w:val="%1."/>
      <w:lvlJc w:val="left"/>
      <w:pPr>
        <w:tabs>
          <w:tab w:val="num" w:pos="855"/>
        </w:tabs>
        <w:ind w:left="855" w:hanging="49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4C657F8"/>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8">
    <w:nsid w:val="363F450A"/>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9">
    <w:nsid w:val="367C6FCF"/>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20">
    <w:nsid w:val="3AF2111B"/>
    <w:multiLevelType w:val="hybridMultilevel"/>
    <w:tmpl w:val="86CCD94E"/>
    <w:lvl w:ilvl="0" w:tplc="8FF40C34">
      <w:start w:val="4"/>
      <w:numFmt w:val="decimal"/>
      <w:lvlText w:val="%1."/>
      <w:lvlJc w:val="left"/>
      <w:pPr>
        <w:tabs>
          <w:tab w:val="num" w:pos="1065"/>
        </w:tabs>
        <w:ind w:left="1065" w:hanging="70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3FCE01C8"/>
    <w:multiLevelType w:val="hybridMultilevel"/>
    <w:tmpl w:val="8476101A"/>
    <w:lvl w:ilvl="0" w:tplc="BF64D156">
      <w:start w:val="1"/>
      <w:numFmt w:val="decimal"/>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3FD33018"/>
    <w:multiLevelType w:val="singleLevel"/>
    <w:tmpl w:val="8A208F10"/>
    <w:lvl w:ilvl="0">
      <w:start w:val="1"/>
      <w:numFmt w:val="decimal"/>
      <w:lvlText w:val="%1)"/>
      <w:lvlJc w:val="left"/>
      <w:pPr>
        <w:tabs>
          <w:tab w:val="num" w:pos="3225"/>
        </w:tabs>
        <w:ind w:left="3225" w:hanging="390"/>
      </w:pPr>
      <w:rPr>
        <w:rFonts w:cs="Times New Roman" w:hint="default"/>
      </w:rPr>
    </w:lvl>
  </w:abstractNum>
  <w:abstractNum w:abstractNumId="23">
    <w:nsid w:val="43CE6B9F"/>
    <w:multiLevelType w:val="singleLevel"/>
    <w:tmpl w:val="0415000F"/>
    <w:lvl w:ilvl="0">
      <w:start w:val="7"/>
      <w:numFmt w:val="decimal"/>
      <w:lvlText w:val="%1."/>
      <w:lvlJc w:val="left"/>
      <w:pPr>
        <w:tabs>
          <w:tab w:val="num" w:pos="360"/>
        </w:tabs>
        <w:ind w:left="360" w:hanging="360"/>
      </w:pPr>
      <w:rPr>
        <w:rFonts w:cs="Times New Roman" w:hint="default"/>
      </w:rPr>
    </w:lvl>
  </w:abstractNum>
  <w:abstractNum w:abstractNumId="24">
    <w:nsid w:val="489254FB"/>
    <w:multiLevelType w:val="hybridMultilevel"/>
    <w:tmpl w:val="3FE22E24"/>
    <w:lvl w:ilvl="0" w:tplc="0415000F">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nsid w:val="58E2307D"/>
    <w:multiLevelType w:val="singleLevel"/>
    <w:tmpl w:val="AF3E6462"/>
    <w:lvl w:ilvl="0">
      <w:start w:val="1"/>
      <w:numFmt w:val="decimal"/>
      <w:lvlText w:val="%1."/>
      <w:lvlJc w:val="left"/>
      <w:pPr>
        <w:tabs>
          <w:tab w:val="num" w:pos="7515"/>
        </w:tabs>
        <w:ind w:left="7515" w:hanging="360"/>
      </w:pPr>
      <w:rPr>
        <w:rFonts w:cs="Times New Roman" w:hint="default"/>
      </w:rPr>
    </w:lvl>
  </w:abstractNum>
  <w:abstractNum w:abstractNumId="27">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nsid w:val="5EC87A86"/>
    <w:multiLevelType w:val="singleLevel"/>
    <w:tmpl w:val="7562957C"/>
    <w:lvl w:ilvl="0">
      <w:start w:val="1"/>
      <w:numFmt w:val="decimal"/>
      <w:lvlText w:val="%1."/>
      <w:lvlJc w:val="left"/>
      <w:pPr>
        <w:tabs>
          <w:tab w:val="num" w:pos="8580"/>
        </w:tabs>
        <w:ind w:left="8580" w:hanging="360"/>
      </w:pPr>
      <w:rPr>
        <w:rFonts w:cs="Times New Roman" w:hint="default"/>
      </w:rPr>
    </w:lvl>
  </w:abstractNum>
  <w:abstractNum w:abstractNumId="29">
    <w:nsid w:val="60277AB4"/>
    <w:multiLevelType w:val="hybridMultilevel"/>
    <w:tmpl w:val="5E4C19C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69CC147A"/>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31">
    <w:nsid w:val="706228B0"/>
    <w:multiLevelType w:val="hybridMultilevel"/>
    <w:tmpl w:val="B58C59E2"/>
    <w:lvl w:ilvl="0" w:tplc="0415000F">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76CC3FC6"/>
    <w:multiLevelType w:val="hybridMultilevel"/>
    <w:tmpl w:val="593CC22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023F"/>
    <w:rsid w:val="00006CDB"/>
    <w:rsid w:val="00016C7A"/>
    <w:rsid w:val="00023CF6"/>
    <w:rsid w:val="000277E2"/>
    <w:rsid w:val="00030C91"/>
    <w:rsid w:val="0004003E"/>
    <w:rsid w:val="00042487"/>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05987"/>
    <w:rsid w:val="00112BC3"/>
    <w:rsid w:val="0011332B"/>
    <w:rsid w:val="00117A41"/>
    <w:rsid w:val="00117A6B"/>
    <w:rsid w:val="00120165"/>
    <w:rsid w:val="00123C98"/>
    <w:rsid w:val="00124256"/>
    <w:rsid w:val="0012592A"/>
    <w:rsid w:val="00130E4F"/>
    <w:rsid w:val="001313F9"/>
    <w:rsid w:val="00136877"/>
    <w:rsid w:val="00137515"/>
    <w:rsid w:val="0016479A"/>
    <w:rsid w:val="001672E7"/>
    <w:rsid w:val="00177F08"/>
    <w:rsid w:val="00187F54"/>
    <w:rsid w:val="0019039C"/>
    <w:rsid w:val="001948E8"/>
    <w:rsid w:val="00196091"/>
    <w:rsid w:val="001A1844"/>
    <w:rsid w:val="001A6C47"/>
    <w:rsid w:val="001B1091"/>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01EA"/>
    <w:rsid w:val="002218C5"/>
    <w:rsid w:val="00225EA1"/>
    <w:rsid w:val="002325C2"/>
    <w:rsid w:val="0023348C"/>
    <w:rsid w:val="002339DF"/>
    <w:rsid w:val="00233F5B"/>
    <w:rsid w:val="002409DF"/>
    <w:rsid w:val="00243BFD"/>
    <w:rsid w:val="00247654"/>
    <w:rsid w:val="00263C46"/>
    <w:rsid w:val="00275CDB"/>
    <w:rsid w:val="00281250"/>
    <w:rsid w:val="002A0E75"/>
    <w:rsid w:val="002A7254"/>
    <w:rsid w:val="002C125D"/>
    <w:rsid w:val="002C6A81"/>
    <w:rsid w:val="002D1754"/>
    <w:rsid w:val="002D77AF"/>
    <w:rsid w:val="002F23E8"/>
    <w:rsid w:val="003100F7"/>
    <w:rsid w:val="003149AC"/>
    <w:rsid w:val="00315B37"/>
    <w:rsid w:val="00343354"/>
    <w:rsid w:val="00347E89"/>
    <w:rsid w:val="00356A6B"/>
    <w:rsid w:val="00357180"/>
    <w:rsid w:val="00364095"/>
    <w:rsid w:val="00393ED3"/>
    <w:rsid w:val="00397149"/>
    <w:rsid w:val="003977C2"/>
    <w:rsid w:val="003A00C1"/>
    <w:rsid w:val="003A1ADE"/>
    <w:rsid w:val="003A2CFB"/>
    <w:rsid w:val="003B12E6"/>
    <w:rsid w:val="003B30A9"/>
    <w:rsid w:val="003C3082"/>
    <w:rsid w:val="003C756E"/>
    <w:rsid w:val="003D1C31"/>
    <w:rsid w:val="003D696D"/>
    <w:rsid w:val="003E63BA"/>
    <w:rsid w:val="003F07C2"/>
    <w:rsid w:val="003F0C8F"/>
    <w:rsid w:val="003F340C"/>
    <w:rsid w:val="003F617A"/>
    <w:rsid w:val="0040160F"/>
    <w:rsid w:val="004046C1"/>
    <w:rsid w:val="00406DDE"/>
    <w:rsid w:val="00407AE2"/>
    <w:rsid w:val="00411BBA"/>
    <w:rsid w:val="0042115B"/>
    <w:rsid w:val="00433948"/>
    <w:rsid w:val="00434961"/>
    <w:rsid w:val="00446AFE"/>
    <w:rsid w:val="00453457"/>
    <w:rsid w:val="004540D4"/>
    <w:rsid w:val="00454610"/>
    <w:rsid w:val="00461302"/>
    <w:rsid w:val="00462069"/>
    <w:rsid w:val="00475472"/>
    <w:rsid w:val="00494D73"/>
    <w:rsid w:val="00497687"/>
    <w:rsid w:val="004B5344"/>
    <w:rsid w:val="004C1E75"/>
    <w:rsid w:val="004D26DA"/>
    <w:rsid w:val="004D3776"/>
    <w:rsid w:val="004F48A6"/>
    <w:rsid w:val="005009F0"/>
    <w:rsid w:val="00501216"/>
    <w:rsid w:val="00501A88"/>
    <w:rsid w:val="00502CF0"/>
    <w:rsid w:val="00513AC9"/>
    <w:rsid w:val="00527AFC"/>
    <w:rsid w:val="00532646"/>
    <w:rsid w:val="00535BF5"/>
    <w:rsid w:val="00542CFA"/>
    <w:rsid w:val="0054509D"/>
    <w:rsid w:val="0055174B"/>
    <w:rsid w:val="00551A6B"/>
    <w:rsid w:val="0056257A"/>
    <w:rsid w:val="00563315"/>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112D1"/>
    <w:rsid w:val="00623AE8"/>
    <w:rsid w:val="00641EA8"/>
    <w:rsid w:val="0065016D"/>
    <w:rsid w:val="006676F0"/>
    <w:rsid w:val="00673ADD"/>
    <w:rsid w:val="006871DF"/>
    <w:rsid w:val="0069386F"/>
    <w:rsid w:val="00693993"/>
    <w:rsid w:val="006945C1"/>
    <w:rsid w:val="00697C26"/>
    <w:rsid w:val="006A0DF3"/>
    <w:rsid w:val="006A2452"/>
    <w:rsid w:val="006B24B6"/>
    <w:rsid w:val="006C6CF0"/>
    <w:rsid w:val="006C7D4B"/>
    <w:rsid w:val="006D34B9"/>
    <w:rsid w:val="006E3C45"/>
    <w:rsid w:val="006E4E18"/>
    <w:rsid w:val="00702D02"/>
    <w:rsid w:val="00704612"/>
    <w:rsid w:val="00704B3E"/>
    <w:rsid w:val="0070675D"/>
    <w:rsid w:val="0072133C"/>
    <w:rsid w:val="00727A36"/>
    <w:rsid w:val="00741E90"/>
    <w:rsid w:val="00742FA6"/>
    <w:rsid w:val="00751C17"/>
    <w:rsid w:val="007623D9"/>
    <w:rsid w:val="00764511"/>
    <w:rsid w:val="007806A2"/>
    <w:rsid w:val="00786B22"/>
    <w:rsid w:val="007A3710"/>
    <w:rsid w:val="007D16F7"/>
    <w:rsid w:val="007D4D30"/>
    <w:rsid w:val="007D75E9"/>
    <w:rsid w:val="00804038"/>
    <w:rsid w:val="00810CEB"/>
    <w:rsid w:val="0081507D"/>
    <w:rsid w:val="00816A9D"/>
    <w:rsid w:val="008203F3"/>
    <w:rsid w:val="008317A8"/>
    <w:rsid w:val="008322EE"/>
    <w:rsid w:val="008345AD"/>
    <w:rsid w:val="00844271"/>
    <w:rsid w:val="00854D5A"/>
    <w:rsid w:val="00855394"/>
    <w:rsid w:val="0086039A"/>
    <w:rsid w:val="00861375"/>
    <w:rsid w:val="00871635"/>
    <w:rsid w:val="0088127D"/>
    <w:rsid w:val="00891EF1"/>
    <w:rsid w:val="00893B61"/>
    <w:rsid w:val="008A0241"/>
    <w:rsid w:val="008A2635"/>
    <w:rsid w:val="008A2735"/>
    <w:rsid w:val="008A4557"/>
    <w:rsid w:val="008B179E"/>
    <w:rsid w:val="008B2664"/>
    <w:rsid w:val="008B2EBA"/>
    <w:rsid w:val="008B445D"/>
    <w:rsid w:val="008D3822"/>
    <w:rsid w:val="008D56DB"/>
    <w:rsid w:val="008E0158"/>
    <w:rsid w:val="008E7278"/>
    <w:rsid w:val="008F1219"/>
    <w:rsid w:val="008F4F08"/>
    <w:rsid w:val="00901A72"/>
    <w:rsid w:val="00903C59"/>
    <w:rsid w:val="009101F2"/>
    <w:rsid w:val="00910380"/>
    <w:rsid w:val="00916C91"/>
    <w:rsid w:val="00932D8D"/>
    <w:rsid w:val="00947BBD"/>
    <w:rsid w:val="0095091D"/>
    <w:rsid w:val="00961814"/>
    <w:rsid w:val="00975CCE"/>
    <w:rsid w:val="0098688A"/>
    <w:rsid w:val="00987F54"/>
    <w:rsid w:val="0099337A"/>
    <w:rsid w:val="009A1AEA"/>
    <w:rsid w:val="009B27E3"/>
    <w:rsid w:val="009B47C9"/>
    <w:rsid w:val="009B650C"/>
    <w:rsid w:val="009B660F"/>
    <w:rsid w:val="009C06C2"/>
    <w:rsid w:val="009D0589"/>
    <w:rsid w:val="009D257D"/>
    <w:rsid w:val="009E27B6"/>
    <w:rsid w:val="009E3AE2"/>
    <w:rsid w:val="00A02F13"/>
    <w:rsid w:val="00A06F8F"/>
    <w:rsid w:val="00A23E12"/>
    <w:rsid w:val="00A26BAB"/>
    <w:rsid w:val="00A3361A"/>
    <w:rsid w:val="00A36072"/>
    <w:rsid w:val="00A4023F"/>
    <w:rsid w:val="00A40340"/>
    <w:rsid w:val="00A41056"/>
    <w:rsid w:val="00A43144"/>
    <w:rsid w:val="00A54DC6"/>
    <w:rsid w:val="00A609D1"/>
    <w:rsid w:val="00A67867"/>
    <w:rsid w:val="00A77444"/>
    <w:rsid w:val="00A77882"/>
    <w:rsid w:val="00A859E0"/>
    <w:rsid w:val="00A9654E"/>
    <w:rsid w:val="00AA6E9C"/>
    <w:rsid w:val="00AB13DE"/>
    <w:rsid w:val="00AE5762"/>
    <w:rsid w:val="00AE65A1"/>
    <w:rsid w:val="00AF7B59"/>
    <w:rsid w:val="00B05CFD"/>
    <w:rsid w:val="00B166FD"/>
    <w:rsid w:val="00B32687"/>
    <w:rsid w:val="00B33BE8"/>
    <w:rsid w:val="00B37763"/>
    <w:rsid w:val="00B42081"/>
    <w:rsid w:val="00B42A02"/>
    <w:rsid w:val="00B50984"/>
    <w:rsid w:val="00B60020"/>
    <w:rsid w:val="00B8299E"/>
    <w:rsid w:val="00B834D8"/>
    <w:rsid w:val="00B83AA8"/>
    <w:rsid w:val="00B83E9C"/>
    <w:rsid w:val="00B8435B"/>
    <w:rsid w:val="00B8462B"/>
    <w:rsid w:val="00B86FE1"/>
    <w:rsid w:val="00B90B8F"/>
    <w:rsid w:val="00BA0B64"/>
    <w:rsid w:val="00BA6D6B"/>
    <w:rsid w:val="00BB15A9"/>
    <w:rsid w:val="00BB2F61"/>
    <w:rsid w:val="00BC3565"/>
    <w:rsid w:val="00BC402D"/>
    <w:rsid w:val="00BC54F2"/>
    <w:rsid w:val="00BE10F6"/>
    <w:rsid w:val="00BE1676"/>
    <w:rsid w:val="00BE384C"/>
    <w:rsid w:val="00BE7236"/>
    <w:rsid w:val="00BF3114"/>
    <w:rsid w:val="00BF6290"/>
    <w:rsid w:val="00BF682A"/>
    <w:rsid w:val="00BF6A33"/>
    <w:rsid w:val="00C00220"/>
    <w:rsid w:val="00C07ECC"/>
    <w:rsid w:val="00C1616D"/>
    <w:rsid w:val="00C174E3"/>
    <w:rsid w:val="00C21947"/>
    <w:rsid w:val="00C2674E"/>
    <w:rsid w:val="00C33832"/>
    <w:rsid w:val="00C400F7"/>
    <w:rsid w:val="00C471B2"/>
    <w:rsid w:val="00C6215C"/>
    <w:rsid w:val="00C640FD"/>
    <w:rsid w:val="00C773FE"/>
    <w:rsid w:val="00C91CD0"/>
    <w:rsid w:val="00C9374B"/>
    <w:rsid w:val="00C94B6F"/>
    <w:rsid w:val="00CA062D"/>
    <w:rsid w:val="00CA5E29"/>
    <w:rsid w:val="00CB3565"/>
    <w:rsid w:val="00CD24E9"/>
    <w:rsid w:val="00CD6623"/>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81F32"/>
    <w:rsid w:val="00D92BA0"/>
    <w:rsid w:val="00DA574F"/>
    <w:rsid w:val="00DB1D69"/>
    <w:rsid w:val="00DB56A6"/>
    <w:rsid w:val="00DB7674"/>
    <w:rsid w:val="00DB7AFB"/>
    <w:rsid w:val="00DC0065"/>
    <w:rsid w:val="00DC5092"/>
    <w:rsid w:val="00DC6CD3"/>
    <w:rsid w:val="00DD73BC"/>
    <w:rsid w:val="00DD7A0D"/>
    <w:rsid w:val="00DD7F12"/>
    <w:rsid w:val="00DE3799"/>
    <w:rsid w:val="00DF5DAC"/>
    <w:rsid w:val="00E016CD"/>
    <w:rsid w:val="00E0474F"/>
    <w:rsid w:val="00E132C2"/>
    <w:rsid w:val="00E20273"/>
    <w:rsid w:val="00E2068D"/>
    <w:rsid w:val="00E23267"/>
    <w:rsid w:val="00E25017"/>
    <w:rsid w:val="00E26FE9"/>
    <w:rsid w:val="00E32A3A"/>
    <w:rsid w:val="00E37CDF"/>
    <w:rsid w:val="00E4137B"/>
    <w:rsid w:val="00E43CAD"/>
    <w:rsid w:val="00E51EF6"/>
    <w:rsid w:val="00E56166"/>
    <w:rsid w:val="00E6650D"/>
    <w:rsid w:val="00E67251"/>
    <w:rsid w:val="00E72D08"/>
    <w:rsid w:val="00E75CAA"/>
    <w:rsid w:val="00E807EE"/>
    <w:rsid w:val="00E823EB"/>
    <w:rsid w:val="00E8547E"/>
    <w:rsid w:val="00E90872"/>
    <w:rsid w:val="00EA2980"/>
    <w:rsid w:val="00EB31CF"/>
    <w:rsid w:val="00EC0D4B"/>
    <w:rsid w:val="00EC1B74"/>
    <w:rsid w:val="00EC34B3"/>
    <w:rsid w:val="00ED171A"/>
    <w:rsid w:val="00ED2E1F"/>
    <w:rsid w:val="00EE7BF0"/>
    <w:rsid w:val="00EF621D"/>
    <w:rsid w:val="00F07197"/>
    <w:rsid w:val="00F11B1B"/>
    <w:rsid w:val="00F25133"/>
    <w:rsid w:val="00F270F9"/>
    <w:rsid w:val="00F31B54"/>
    <w:rsid w:val="00F327B1"/>
    <w:rsid w:val="00F35000"/>
    <w:rsid w:val="00F43F73"/>
    <w:rsid w:val="00F61E03"/>
    <w:rsid w:val="00F71EC4"/>
    <w:rsid w:val="00F74FB8"/>
    <w:rsid w:val="00FA15D4"/>
    <w:rsid w:val="00FC315D"/>
    <w:rsid w:val="00FC7BA6"/>
    <w:rsid w:val="00FD0AB4"/>
    <w:rsid w:val="00FE37C7"/>
    <w:rsid w:val="00FF647B"/>
    <w:rsid w:val="00FF736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23E12"/>
    <w:rPr>
      <w:sz w:val="20"/>
      <w:szCs w:val="20"/>
    </w:rPr>
  </w:style>
  <w:style w:type="paragraph" w:styleId="Heading1">
    <w:name w:val="heading 1"/>
    <w:basedOn w:val="Normal"/>
    <w:next w:val="Normal"/>
    <w:link w:val="Heading1Char"/>
    <w:uiPriority w:val="99"/>
    <w:qFormat/>
    <w:rsid w:val="00A23E12"/>
    <w:pPr>
      <w:keepNext/>
      <w:outlineLvl w:val="0"/>
    </w:pPr>
    <w:rPr>
      <w:sz w:val="28"/>
    </w:rPr>
  </w:style>
  <w:style w:type="paragraph" w:styleId="Heading2">
    <w:name w:val="heading 2"/>
    <w:basedOn w:val="Normal"/>
    <w:next w:val="Normal"/>
    <w:link w:val="Heading2Char"/>
    <w:uiPriority w:val="99"/>
    <w:qFormat/>
    <w:rsid w:val="00A23E12"/>
    <w:pPr>
      <w:keepNext/>
      <w:jc w:val="center"/>
      <w:outlineLvl w:val="1"/>
    </w:pPr>
    <w:rPr>
      <w:sz w:val="28"/>
    </w:rPr>
  </w:style>
  <w:style w:type="paragraph" w:styleId="Heading3">
    <w:name w:val="heading 3"/>
    <w:basedOn w:val="Normal"/>
    <w:next w:val="Normal"/>
    <w:link w:val="Heading3Char"/>
    <w:uiPriority w:val="99"/>
    <w:qFormat/>
    <w:rsid w:val="00A23E12"/>
    <w:pPr>
      <w:keepNext/>
      <w:outlineLvl w:val="2"/>
    </w:pPr>
    <w:rPr>
      <w:b/>
      <w:sz w:val="28"/>
    </w:rPr>
  </w:style>
  <w:style w:type="paragraph" w:styleId="Heading4">
    <w:name w:val="heading 4"/>
    <w:basedOn w:val="Normal"/>
    <w:next w:val="Normal"/>
    <w:link w:val="Heading4Char"/>
    <w:uiPriority w:val="99"/>
    <w:qFormat/>
    <w:rsid w:val="00A23E12"/>
    <w:pPr>
      <w:keepNext/>
      <w:outlineLvl w:val="3"/>
    </w:pPr>
    <w:rPr>
      <w:b/>
      <w:sz w:val="24"/>
    </w:rPr>
  </w:style>
  <w:style w:type="paragraph" w:styleId="Heading5">
    <w:name w:val="heading 5"/>
    <w:basedOn w:val="Normal"/>
    <w:next w:val="Normal"/>
    <w:link w:val="Heading5Char"/>
    <w:uiPriority w:val="99"/>
    <w:qFormat/>
    <w:rsid w:val="00A23E12"/>
    <w:pPr>
      <w:keepNext/>
      <w:jc w:val="center"/>
      <w:outlineLvl w:val="4"/>
    </w:pPr>
    <w:rPr>
      <w:b/>
      <w:sz w:val="24"/>
    </w:rPr>
  </w:style>
  <w:style w:type="paragraph" w:styleId="Heading6">
    <w:name w:val="heading 6"/>
    <w:basedOn w:val="Normal"/>
    <w:next w:val="Normal"/>
    <w:link w:val="Heading6Char"/>
    <w:uiPriority w:val="99"/>
    <w:qFormat/>
    <w:rsid w:val="00A23E12"/>
    <w:pPr>
      <w:keepNext/>
      <w:outlineLvl w:val="5"/>
    </w:pPr>
    <w:rPr>
      <w:b/>
      <w:i/>
      <w:sz w:val="28"/>
    </w:rPr>
  </w:style>
  <w:style w:type="paragraph" w:styleId="Heading7">
    <w:name w:val="heading 7"/>
    <w:basedOn w:val="Normal"/>
    <w:next w:val="Normal"/>
    <w:link w:val="Heading7Char"/>
    <w:uiPriority w:val="99"/>
    <w:qFormat/>
    <w:rsid w:val="00A23E12"/>
    <w:pPr>
      <w:keepNext/>
      <w:jc w:val="center"/>
      <w:outlineLvl w:val="6"/>
    </w:pPr>
    <w:rPr>
      <w:sz w:val="24"/>
    </w:rPr>
  </w:style>
  <w:style w:type="paragraph" w:styleId="Heading8">
    <w:name w:val="heading 8"/>
    <w:basedOn w:val="Normal"/>
    <w:next w:val="Normal"/>
    <w:link w:val="Heading8Char"/>
    <w:uiPriority w:val="99"/>
    <w:qFormat/>
    <w:rsid w:val="00A23E12"/>
    <w:pPr>
      <w:keepNext/>
      <w:outlineLvl w:val="7"/>
    </w:pPr>
    <w:rPr>
      <w:b/>
      <w:sz w:val="32"/>
    </w:rPr>
  </w:style>
  <w:style w:type="paragraph" w:styleId="Heading9">
    <w:name w:val="heading 9"/>
    <w:basedOn w:val="Normal"/>
    <w:next w:val="Normal"/>
    <w:link w:val="Heading9Char"/>
    <w:uiPriority w:val="99"/>
    <w:qFormat/>
    <w:rsid w:val="00A23E12"/>
    <w:pPr>
      <w:keepNext/>
      <w:outlineLvl w:val="8"/>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24E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24E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D24E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D24E9"/>
    <w:rPr>
      <w:rFonts w:ascii="Calibri" w:hAnsi="Calibri" w:cs="Times New Roman"/>
      <w:b/>
      <w:bCs/>
      <w:sz w:val="28"/>
      <w:szCs w:val="28"/>
    </w:rPr>
  </w:style>
  <w:style w:type="character" w:customStyle="1" w:styleId="Heading5Char">
    <w:name w:val="Heading 5 Char"/>
    <w:basedOn w:val="DefaultParagraphFont"/>
    <w:link w:val="Heading5"/>
    <w:uiPriority w:val="99"/>
    <w:locked/>
    <w:rsid w:val="00582A5B"/>
    <w:rPr>
      <w:rFonts w:cs="Times New Roman"/>
      <w:b/>
      <w:sz w:val="24"/>
    </w:rPr>
  </w:style>
  <w:style w:type="character" w:customStyle="1" w:styleId="Heading6Char">
    <w:name w:val="Heading 6 Char"/>
    <w:basedOn w:val="DefaultParagraphFont"/>
    <w:link w:val="Heading6"/>
    <w:uiPriority w:val="99"/>
    <w:semiHidden/>
    <w:locked/>
    <w:rsid w:val="00CD24E9"/>
    <w:rPr>
      <w:rFonts w:ascii="Calibri" w:hAnsi="Calibri" w:cs="Times New Roman"/>
      <w:b/>
      <w:bCs/>
    </w:rPr>
  </w:style>
  <w:style w:type="character" w:customStyle="1" w:styleId="Heading7Char">
    <w:name w:val="Heading 7 Char"/>
    <w:basedOn w:val="DefaultParagraphFont"/>
    <w:link w:val="Heading7"/>
    <w:uiPriority w:val="99"/>
    <w:semiHidden/>
    <w:locked/>
    <w:rsid w:val="00CD24E9"/>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24E9"/>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24E9"/>
    <w:rPr>
      <w:rFonts w:ascii="Cambria" w:hAnsi="Cambria" w:cs="Times New Roman"/>
    </w:rPr>
  </w:style>
  <w:style w:type="paragraph" w:styleId="BodyText3">
    <w:name w:val="Body Text 3"/>
    <w:basedOn w:val="Normal"/>
    <w:link w:val="BodyText3Char"/>
    <w:uiPriority w:val="99"/>
    <w:rsid w:val="00A23E12"/>
    <w:rPr>
      <w:sz w:val="24"/>
    </w:rPr>
  </w:style>
  <w:style w:type="character" w:customStyle="1" w:styleId="BodyText3Char">
    <w:name w:val="Body Text 3 Char"/>
    <w:basedOn w:val="DefaultParagraphFont"/>
    <w:link w:val="BodyText3"/>
    <w:uiPriority w:val="99"/>
    <w:semiHidden/>
    <w:locked/>
    <w:rsid w:val="00CD24E9"/>
    <w:rPr>
      <w:rFonts w:cs="Times New Roman"/>
      <w:sz w:val="16"/>
      <w:szCs w:val="16"/>
    </w:rPr>
  </w:style>
  <w:style w:type="paragraph" w:styleId="Title">
    <w:name w:val="Title"/>
    <w:basedOn w:val="Normal"/>
    <w:link w:val="TitleChar"/>
    <w:uiPriority w:val="99"/>
    <w:qFormat/>
    <w:rsid w:val="00A23E12"/>
    <w:pPr>
      <w:jc w:val="center"/>
    </w:pPr>
    <w:rPr>
      <w:sz w:val="28"/>
    </w:rPr>
  </w:style>
  <w:style w:type="character" w:customStyle="1" w:styleId="TitleChar">
    <w:name w:val="Title Char"/>
    <w:basedOn w:val="DefaultParagraphFont"/>
    <w:link w:val="Title"/>
    <w:uiPriority w:val="99"/>
    <w:locked/>
    <w:rsid w:val="00CD24E9"/>
    <w:rPr>
      <w:rFonts w:ascii="Cambria" w:hAnsi="Cambria" w:cs="Times New Roman"/>
      <w:b/>
      <w:bCs/>
      <w:kern w:val="28"/>
      <w:sz w:val="32"/>
      <w:szCs w:val="32"/>
    </w:rPr>
  </w:style>
  <w:style w:type="paragraph" w:styleId="BodyText">
    <w:name w:val="Body Text"/>
    <w:basedOn w:val="Normal"/>
    <w:link w:val="BodyTextChar"/>
    <w:uiPriority w:val="99"/>
    <w:rsid w:val="00A23E12"/>
    <w:pPr>
      <w:jc w:val="center"/>
    </w:pPr>
    <w:rPr>
      <w:b/>
      <w:sz w:val="72"/>
    </w:rPr>
  </w:style>
  <w:style w:type="character" w:customStyle="1" w:styleId="BodyTextChar">
    <w:name w:val="Body Text Char"/>
    <w:basedOn w:val="DefaultParagraphFont"/>
    <w:link w:val="BodyText"/>
    <w:uiPriority w:val="99"/>
    <w:semiHidden/>
    <w:locked/>
    <w:rsid w:val="00CD24E9"/>
    <w:rPr>
      <w:rFonts w:cs="Times New Roman"/>
      <w:sz w:val="20"/>
      <w:szCs w:val="20"/>
    </w:rPr>
  </w:style>
  <w:style w:type="paragraph" w:styleId="BodyText2">
    <w:name w:val="Body Text 2"/>
    <w:basedOn w:val="Normal"/>
    <w:link w:val="BodyText2Char"/>
    <w:uiPriority w:val="99"/>
    <w:rsid w:val="00A23E12"/>
    <w:pPr>
      <w:jc w:val="center"/>
    </w:pPr>
    <w:rPr>
      <w:b/>
      <w:sz w:val="96"/>
    </w:rPr>
  </w:style>
  <w:style w:type="character" w:customStyle="1" w:styleId="BodyText2Char">
    <w:name w:val="Body Text 2 Char"/>
    <w:basedOn w:val="DefaultParagraphFont"/>
    <w:link w:val="BodyText2"/>
    <w:uiPriority w:val="99"/>
    <w:semiHidden/>
    <w:locked/>
    <w:rsid w:val="00CD24E9"/>
    <w:rPr>
      <w:rFonts w:cs="Times New Roman"/>
      <w:sz w:val="20"/>
      <w:szCs w:val="20"/>
    </w:rPr>
  </w:style>
  <w:style w:type="paragraph" w:styleId="Caption">
    <w:name w:val="caption"/>
    <w:basedOn w:val="Normal"/>
    <w:next w:val="Normal"/>
    <w:uiPriority w:val="99"/>
    <w:qFormat/>
    <w:rsid w:val="00A23E12"/>
    <w:rPr>
      <w:b/>
      <w:sz w:val="24"/>
    </w:rPr>
  </w:style>
  <w:style w:type="character" w:styleId="Hyperlink">
    <w:name w:val="Hyperlink"/>
    <w:basedOn w:val="DefaultParagraphFont"/>
    <w:uiPriority w:val="99"/>
    <w:rsid w:val="00A23E12"/>
    <w:rPr>
      <w:rFonts w:cs="Times New Roman"/>
      <w:color w:val="0000FF"/>
      <w:u w:val="single"/>
    </w:rPr>
  </w:style>
  <w:style w:type="paragraph" w:styleId="FootnoteText">
    <w:name w:val="footnote text"/>
    <w:basedOn w:val="Normal"/>
    <w:link w:val="FootnoteTextChar"/>
    <w:uiPriority w:val="99"/>
    <w:semiHidden/>
    <w:rsid w:val="00E20273"/>
  </w:style>
  <w:style w:type="character" w:customStyle="1" w:styleId="FootnoteTextChar">
    <w:name w:val="Footnote Text Char"/>
    <w:basedOn w:val="DefaultParagraphFont"/>
    <w:link w:val="FootnoteText"/>
    <w:uiPriority w:val="99"/>
    <w:semiHidden/>
    <w:locked/>
    <w:rsid w:val="00CD24E9"/>
    <w:rPr>
      <w:rFonts w:cs="Times New Roman"/>
      <w:sz w:val="20"/>
      <w:szCs w:val="20"/>
    </w:rPr>
  </w:style>
  <w:style w:type="table" w:styleId="TableGrid">
    <w:name w:val="Table Grid"/>
    <w:basedOn w:val="TableNormal"/>
    <w:uiPriority w:val="99"/>
    <w:rsid w:val="000861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040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00F7"/>
    <w:rPr>
      <w:rFonts w:ascii="Tahoma" w:hAnsi="Tahoma" w:cs="Tahoma"/>
      <w:sz w:val="16"/>
      <w:szCs w:val="16"/>
    </w:rPr>
  </w:style>
  <w:style w:type="paragraph" w:customStyle="1" w:styleId="Default">
    <w:name w:val="Default"/>
    <w:uiPriority w:val="99"/>
    <w:rsid w:val="005959A8"/>
    <w:pPr>
      <w:autoSpaceDE w:val="0"/>
      <w:autoSpaceDN w:val="0"/>
      <w:adjustRightInd w:val="0"/>
    </w:pPr>
    <w:rPr>
      <w:color w:val="000000"/>
      <w:sz w:val="24"/>
      <w:szCs w:val="24"/>
    </w:rPr>
  </w:style>
  <w:style w:type="character" w:styleId="Strong">
    <w:name w:val="Strong"/>
    <w:basedOn w:val="DefaultParagraphFont"/>
    <w:uiPriority w:val="99"/>
    <w:qFormat/>
    <w:rsid w:val="003149AC"/>
    <w:rPr>
      <w:rFonts w:cs="Times New Roman"/>
      <w:b/>
    </w:rPr>
  </w:style>
</w:styles>
</file>

<file path=word/webSettings.xml><?xml version="1.0" encoding="utf-8"?>
<w:webSettings xmlns:r="http://schemas.openxmlformats.org/officeDocument/2006/relationships" xmlns:w="http://schemas.openxmlformats.org/wordprocessingml/2006/main">
  <w:divs>
    <w:div w:id="233592989">
      <w:marLeft w:val="0"/>
      <w:marRight w:val="0"/>
      <w:marTop w:val="0"/>
      <w:marBottom w:val="0"/>
      <w:divBdr>
        <w:top w:val="none" w:sz="0" w:space="0" w:color="auto"/>
        <w:left w:val="none" w:sz="0" w:space="0" w:color="auto"/>
        <w:bottom w:val="none" w:sz="0" w:space="0" w:color="auto"/>
        <w:right w:val="none" w:sz="0" w:space="0" w:color="auto"/>
      </w:divBdr>
    </w:div>
    <w:div w:id="233592990">
      <w:marLeft w:val="0"/>
      <w:marRight w:val="0"/>
      <w:marTop w:val="0"/>
      <w:marBottom w:val="0"/>
      <w:divBdr>
        <w:top w:val="none" w:sz="0" w:space="0" w:color="auto"/>
        <w:left w:val="none" w:sz="0" w:space="0" w:color="auto"/>
        <w:bottom w:val="none" w:sz="0" w:space="0" w:color="auto"/>
        <w:right w:val="none" w:sz="0" w:space="0" w:color="auto"/>
      </w:divBdr>
    </w:div>
    <w:div w:id="233592991">
      <w:marLeft w:val="0"/>
      <w:marRight w:val="0"/>
      <w:marTop w:val="0"/>
      <w:marBottom w:val="0"/>
      <w:divBdr>
        <w:top w:val="none" w:sz="0" w:space="0" w:color="auto"/>
        <w:left w:val="none" w:sz="0" w:space="0" w:color="auto"/>
        <w:bottom w:val="none" w:sz="0" w:space="0" w:color="auto"/>
        <w:right w:val="none" w:sz="0" w:space="0" w:color="auto"/>
      </w:divBdr>
    </w:div>
    <w:div w:id="2335929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TotalTime>
  <Pages>1</Pages>
  <Words>1074</Words>
  <Characters>6444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OBWIESZCZENIE</dc:title>
  <dc:subject/>
  <dc:creator>Dyrektor</dc:creator>
  <cp:keywords/>
  <dc:description/>
  <cp:lastModifiedBy>mmrozik</cp:lastModifiedBy>
  <cp:revision>4</cp:revision>
  <cp:lastPrinted>2024-03-07T09:32:00Z</cp:lastPrinted>
  <dcterms:created xsi:type="dcterms:W3CDTF">2024-05-07T08:40:00Z</dcterms:created>
  <dcterms:modified xsi:type="dcterms:W3CDTF">2024-05-07T10:36:00Z</dcterms:modified>
</cp:coreProperties>
</file>