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37AA" w14:textId="00D34DCF" w:rsidR="00811281" w:rsidRDefault="00811281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455CB8A5" wp14:editId="4215BF3D">
            <wp:extent cx="5760720" cy="1035782"/>
            <wp:effectExtent l="0" t="0" r="0" b="0"/>
            <wp:docPr id="8120165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56906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8BEFF" w14:textId="03CF2E98" w:rsidR="007765A5" w:rsidRPr="00A66160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A661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Gminny punkt konsultacyjno-informacyjny programu „Czyste powietrze”</w:t>
      </w:r>
    </w:p>
    <w:p w14:paraId="759B5FE7" w14:textId="46CF2C9B" w:rsidR="007765A5" w:rsidRPr="00CA476A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476A">
        <w:rPr>
          <w:rFonts w:ascii="Times New Roman" w:hAnsi="Times New Roman" w:cs="Times New Roman"/>
        </w:rPr>
        <w:t>W Urzędzie Gminy Wieprz w ramach porozumienia z Wojewódzkim Funduszem Ochrony Środowiska i Gospodarki Wodnej w Krakowie funkcjonuje punkt konsultacyjno-informacyjny, gdzie mieszkańcy Gminy Wieprz otrzymują pomoc w procesie składania wniosku i uzyskaniu dofinansowania w ramach programu „Czyste Powietrze”.</w:t>
      </w:r>
    </w:p>
    <w:p w14:paraId="7C42C352" w14:textId="77777777" w:rsid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LOKALIZACJA PUNKTU:</w:t>
      </w:r>
    </w:p>
    <w:p w14:paraId="1FA9ED98" w14:textId="41128EE1" w:rsid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Urząd Gminy Wieprz ul. Centralna 5, 34-122 Wieprz</w:t>
      </w:r>
    </w:p>
    <w:p w14:paraId="236DCE3F" w14:textId="2859B446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Pokój nr 1, parter</w:t>
      </w:r>
    </w:p>
    <w:p w14:paraId="1C632EBF" w14:textId="77777777" w:rsidR="007765A5" w:rsidRPr="007765A5" w:rsidRDefault="007765A5" w:rsidP="00776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Punkt jest czynny w godzinach pracy urzędu:</w:t>
      </w:r>
    </w:p>
    <w:p w14:paraId="24051561" w14:textId="62037B49" w:rsidR="007765A5" w:rsidRPr="007765A5" w:rsidRDefault="007765A5" w:rsidP="007765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poniedziałek, środa, czwartek – 7:00 </w:t>
      </w:r>
      <w:r w:rsid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15:00</w:t>
      </w:r>
    </w:p>
    <w:p w14:paraId="7211E25B" w14:textId="48B5B1AD" w:rsidR="007765A5" w:rsidRPr="007765A5" w:rsidRDefault="007765A5" w:rsidP="007765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wtorek – 7:00 </w:t>
      </w:r>
      <w:r w:rsid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17:00                                       </w:t>
      </w:r>
    </w:p>
    <w:p w14:paraId="3325BF23" w14:textId="06E11638" w:rsidR="007765A5" w:rsidRPr="007765A5" w:rsidRDefault="007765A5" w:rsidP="007765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piątek – 7:00 </w:t>
      </w:r>
      <w:r w:rsid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13:00</w:t>
      </w:r>
    </w:p>
    <w:p w14:paraId="20A892FB" w14:textId="36B29270" w:rsidR="007765A5" w:rsidRDefault="007765A5" w:rsidP="00864E56">
      <w:pPr>
        <w:pStyle w:val="NormalnyWeb"/>
        <w:jc w:val="both"/>
      </w:pPr>
      <w:r>
        <w:rPr>
          <w:rStyle w:val="Pogrubienie"/>
          <w:rFonts w:eastAsiaTheme="majorEastAsia"/>
        </w:rPr>
        <w:t>W przypadku chęci wypełnienia wniosku o dofinansowanie z </w:t>
      </w:r>
      <w:proofErr w:type="spellStart"/>
      <w:r w:rsidR="00811281">
        <w:rPr>
          <w:rStyle w:val="Pogrubienie"/>
          <w:rFonts w:eastAsiaTheme="majorEastAsia"/>
        </w:rPr>
        <w:t>Ekodoradcą</w:t>
      </w:r>
      <w:proofErr w:type="spellEnd"/>
      <w:r>
        <w:rPr>
          <w:rStyle w:val="Pogrubienie"/>
          <w:rFonts w:eastAsiaTheme="majorEastAsia"/>
        </w:rPr>
        <w:t xml:space="preserve"> prosimy o wcześniejszy kontakt:</w:t>
      </w:r>
    </w:p>
    <w:p w14:paraId="7E1B73AF" w14:textId="77777777" w:rsidR="007765A5" w:rsidRPr="0069106E" w:rsidRDefault="007765A5" w:rsidP="00CA476A">
      <w:pPr>
        <w:pStyle w:val="NormalnyWeb"/>
        <w:rPr>
          <w:lang w:val="en-US"/>
        </w:rPr>
      </w:pPr>
      <w:proofErr w:type="spellStart"/>
      <w:r w:rsidRPr="0069106E">
        <w:rPr>
          <w:rStyle w:val="Pogrubienie"/>
          <w:rFonts w:eastAsiaTheme="majorEastAsia"/>
          <w:lang w:val="en-US"/>
        </w:rPr>
        <w:t>tel</w:t>
      </w:r>
      <w:proofErr w:type="spellEnd"/>
      <w:r w:rsidRPr="0069106E">
        <w:rPr>
          <w:rStyle w:val="Pogrubienie"/>
          <w:rFonts w:eastAsiaTheme="majorEastAsia"/>
          <w:lang w:val="en-US"/>
        </w:rPr>
        <w:t xml:space="preserve">: 33 875 51 18 </w:t>
      </w:r>
      <w:proofErr w:type="spellStart"/>
      <w:r w:rsidRPr="0069106E">
        <w:rPr>
          <w:rStyle w:val="Pogrubienie"/>
          <w:rFonts w:eastAsiaTheme="majorEastAsia"/>
          <w:lang w:val="en-US"/>
        </w:rPr>
        <w:t>wew</w:t>
      </w:r>
      <w:proofErr w:type="spellEnd"/>
      <w:r w:rsidRPr="0069106E">
        <w:rPr>
          <w:rStyle w:val="Pogrubienie"/>
          <w:rFonts w:eastAsiaTheme="majorEastAsia"/>
          <w:lang w:val="en-US"/>
        </w:rPr>
        <w:t>. 26</w:t>
      </w:r>
    </w:p>
    <w:p w14:paraId="7E31EBDE" w14:textId="77777777" w:rsidR="007765A5" w:rsidRPr="0069106E" w:rsidRDefault="007765A5" w:rsidP="00CA476A">
      <w:pPr>
        <w:pStyle w:val="NormalnyWeb"/>
        <w:rPr>
          <w:lang w:val="en-US"/>
        </w:rPr>
      </w:pPr>
      <w:r w:rsidRPr="0069106E">
        <w:rPr>
          <w:rStyle w:val="Pogrubienie"/>
          <w:rFonts w:eastAsiaTheme="majorEastAsia"/>
          <w:lang w:val="en-US"/>
        </w:rPr>
        <w:t>e-mail: powietrze@wieprz.pl</w:t>
      </w:r>
    </w:p>
    <w:p w14:paraId="7234F2C8" w14:textId="12EA6592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Dane liczbowe dotyczące przedsięwzięć z terenu Gminy 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ieprz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realizowanych w ramach Programu „Czyste Powietrze”</w:t>
      </w:r>
    </w:p>
    <w:p w14:paraId="7452DD03" w14:textId="1AFA4415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(stan na </w:t>
      </w:r>
      <w:r w:rsidR="005A1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30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.0</w:t>
      </w:r>
      <w:r w:rsidR="00364B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9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.2025 r.) :</w:t>
      </w:r>
    </w:p>
    <w:p w14:paraId="29F5ADC2" w14:textId="7CE5090D" w:rsidR="007765A5" w:rsidRPr="007765A5" w:rsidRDefault="007765A5" w:rsidP="007765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złożonych wniosków o dofinansowanie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 </w:t>
      </w:r>
      <w:r w:rsidR="00FF5A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364B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78</w:t>
      </w:r>
    </w:p>
    <w:p w14:paraId="5117B415" w14:textId="758CE090" w:rsidR="007765A5" w:rsidRPr="007765A5" w:rsidRDefault="007765A5" w:rsidP="007765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zrealizowanych przedsięwzięć: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           </w:t>
      </w: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  </w:t>
      </w:r>
      <w:r w:rsidR="00364B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302</w:t>
      </w:r>
    </w:p>
    <w:p w14:paraId="156463D8" w14:textId="3456DCE6" w:rsidR="007765A5" w:rsidRPr="007765A5" w:rsidRDefault="007765A5" w:rsidP="007765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zawartych umów o dofinansowanie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     </w:t>
      </w:r>
      <w:r w:rsidR="00691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FF5A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364B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88</w:t>
      </w:r>
    </w:p>
    <w:p w14:paraId="6197E862" w14:textId="1EAD517B" w:rsidR="00FF5A5A" w:rsidRPr="00FF5A5A" w:rsidRDefault="007765A5" w:rsidP="00EF00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Sumaryczna kwota wypłaconych dotacji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        </w:t>
      </w:r>
      <w:r w:rsidR="006910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="005A100C" w:rsidRPr="005A10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364B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642 937,32</w:t>
      </w:r>
      <w:r w:rsidR="00FF5A5A" w:rsidRPr="00FF5A5A">
        <w:rPr>
          <w:rStyle w:val="Pogrubienie"/>
          <w:rFonts w:ascii="Times New Roman" w:hAnsi="Times New Roman" w:cs="Times New Roman"/>
        </w:rPr>
        <w:t xml:space="preserve"> zł</w:t>
      </w:r>
    </w:p>
    <w:p w14:paraId="695509F8" w14:textId="77777777" w:rsidR="00FF5A5A" w:rsidRPr="00FF5A5A" w:rsidRDefault="00FF5A5A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67735B" w14:textId="77777777" w:rsidR="00EF3979" w:rsidRDefault="00EF3979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56DB314C" w14:textId="77777777" w:rsidR="00EF3979" w:rsidRDefault="00EF3979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74FE4F8B" w14:textId="73C13A01" w:rsidR="007765A5" w:rsidRPr="007765A5" w:rsidRDefault="007765A5" w:rsidP="00FF5A5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lastRenderedPageBreak/>
        <w:t>PODSTAWOWE INFORMACJE O PROGRAMIE „CZYSTE POWIETRZE”</w:t>
      </w:r>
    </w:p>
    <w:p w14:paraId="61EA5980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Programu można ubiegać się o dofinansowanie wymiany starych i nieefektywnych źródeł ciepła na paliwo stałe na nowoczesne źródła ciepła spełniające najwyższe normy oraz przeprowadzenia niezbędnych prac termomodernizacyjnych budynku.</w:t>
      </w:r>
    </w:p>
    <w:p w14:paraId="767869A0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skierowany jest do osób fizycznych, które w okresie </w:t>
      </w:r>
      <w:r w:rsidRPr="00CA4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minimum 3 lat do dnia złożenia wniosku o dofinansowanie są właścicielami/współwłaścicielami budynku mieszkalnego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jednorodzinnego lub wydzielonego w takim budynku lokalu mieszkalnego z wyodrębnioną księgą wieczystą.</w:t>
      </w:r>
    </w:p>
    <w:p w14:paraId="04790F12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obejmuje trzy grupy Beneficjentów: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805818" w14:paraId="434BE0F5" w14:textId="77777777" w:rsidTr="00CA476A">
        <w:tc>
          <w:tcPr>
            <w:tcW w:w="2263" w:type="dxa"/>
            <w:vMerge w:val="restart"/>
          </w:tcPr>
          <w:p w14:paraId="2FCABEBF" w14:textId="77777777" w:rsidR="007F30EE" w:rsidRPr="007F30EE" w:rsidRDefault="007F30EE" w:rsidP="007F30E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Poziom podstawowy</w:t>
            </w: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10046933" w14:textId="77777777" w:rsidR="007F30EE" w:rsidRPr="007F30EE" w:rsidRDefault="007F30EE" w:rsidP="007F3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Dotacja do 40% kosztów kwalifikowanych</w:t>
            </w:r>
          </w:p>
          <w:p w14:paraId="60437456" w14:textId="77777777" w:rsidR="00805818" w:rsidRDefault="00805818"/>
        </w:tc>
        <w:tc>
          <w:tcPr>
            <w:tcW w:w="3778" w:type="dxa"/>
          </w:tcPr>
          <w:p w14:paraId="62A76034" w14:textId="77777777" w:rsidR="007F30EE" w:rsidRPr="007F30EE" w:rsidRDefault="007F30EE" w:rsidP="007F30E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Poziom podwyższony</w:t>
            </w: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4A22A2C7" w14:textId="77777777" w:rsidR="007F30EE" w:rsidRPr="007F30EE" w:rsidRDefault="007F30EE" w:rsidP="007F3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3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Dotacja do 70% kosztów kwalifikowanych</w:t>
            </w:r>
          </w:p>
          <w:p w14:paraId="16D2E2BC" w14:textId="77777777" w:rsidR="00805818" w:rsidRDefault="00805818"/>
        </w:tc>
        <w:tc>
          <w:tcPr>
            <w:tcW w:w="3021" w:type="dxa"/>
          </w:tcPr>
          <w:p w14:paraId="12780EE2" w14:textId="77777777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Poziom najwyższy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22DFB61E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Dotacja do 100% kosztów kwalifikowanych</w:t>
            </w:r>
          </w:p>
          <w:p w14:paraId="3350F175" w14:textId="77777777" w:rsidR="00805818" w:rsidRDefault="00805818"/>
        </w:tc>
      </w:tr>
      <w:tr w:rsidR="00805818" w14:paraId="7CFD96B1" w14:textId="77777777" w:rsidTr="00CA476A">
        <w:tc>
          <w:tcPr>
            <w:tcW w:w="2263" w:type="dxa"/>
            <w:vMerge/>
          </w:tcPr>
          <w:p w14:paraId="5101ED78" w14:textId="77777777" w:rsidR="00805818" w:rsidRDefault="00805818"/>
        </w:tc>
        <w:tc>
          <w:tcPr>
            <w:tcW w:w="6799" w:type="dxa"/>
            <w:gridSpan w:val="2"/>
          </w:tcPr>
          <w:p w14:paraId="65F18163" w14:textId="7C7D34C0" w:rsidR="00805818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Próg dochodu miesięcznego na jednego członka gospodarstwa domowego:</w:t>
            </w:r>
          </w:p>
        </w:tc>
      </w:tr>
      <w:tr w:rsidR="00CA476A" w14:paraId="4737055E" w14:textId="77777777" w:rsidTr="00CA476A">
        <w:tc>
          <w:tcPr>
            <w:tcW w:w="2263" w:type="dxa"/>
            <w:vMerge w:val="restart"/>
          </w:tcPr>
          <w:p w14:paraId="278AFB70" w14:textId="792167EA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Próg dochodu rocznego beneficjenta:</w:t>
            </w:r>
            <w:r w:rsidRPr="00864E56">
              <w:rPr>
                <w:rFonts w:ascii="Times New Roman" w:hAnsi="Times New Roman" w:cs="Times New Roman"/>
              </w:rPr>
              <w:br/>
            </w:r>
            <w:r w:rsidRPr="00864E56">
              <w:rPr>
                <w:rStyle w:val="Pogrubienie"/>
                <w:rFonts w:ascii="Times New Roman" w:hAnsi="Times New Roman" w:cs="Times New Roman"/>
              </w:rPr>
              <w:t>135 000 zł </w:t>
            </w:r>
          </w:p>
        </w:tc>
        <w:tc>
          <w:tcPr>
            <w:tcW w:w="3778" w:type="dxa"/>
          </w:tcPr>
          <w:p w14:paraId="3272A2EC" w14:textId="77777777" w:rsid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BDFAEF1" w14:textId="77777777" w:rsid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7D7B82" w14:textId="72E0F9E5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2 250 zł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gospodarstwie wieloosobowym, </w:t>
            </w:r>
          </w:p>
          <w:p w14:paraId="77F80509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3 150 zł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gospodarstwie jednoosobowym.</w:t>
            </w:r>
          </w:p>
          <w:p w14:paraId="19DCCA56" w14:textId="77777777" w:rsidR="00CA476A" w:rsidRDefault="00CA476A"/>
        </w:tc>
        <w:tc>
          <w:tcPr>
            <w:tcW w:w="3021" w:type="dxa"/>
          </w:tcPr>
          <w:p w14:paraId="38492B24" w14:textId="77777777" w:rsid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26F9B1C" w14:textId="0F472AFF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1 300 zł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gospodarstwie wieloosobowym, </w:t>
            </w:r>
          </w:p>
          <w:p w14:paraId="6E9E5CF5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</w:t>
            </w:r>
            <w:r w:rsidRPr="00CA47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1 800 zł 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gospodarstwie jednoosobowym,</w:t>
            </w:r>
          </w:p>
          <w:p w14:paraId="4C611066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2BEFA63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lub gdy beneficjent ma ustalone prawo do otrzymywania zasiłku stałego, zasiłku okresowego, zasiłku rodzinnego lub specjalnego zasiłku opiekuńczego.</w:t>
            </w:r>
          </w:p>
          <w:p w14:paraId="464B0621" w14:textId="77777777" w:rsidR="00CA476A" w:rsidRDefault="00CA476A"/>
        </w:tc>
      </w:tr>
      <w:tr w:rsidR="00CA476A" w14:paraId="63FC1F99" w14:textId="77777777" w:rsidTr="00CA476A">
        <w:tc>
          <w:tcPr>
            <w:tcW w:w="2263" w:type="dxa"/>
            <w:vMerge/>
          </w:tcPr>
          <w:p w14:paraId="24D5B7C6" w14:textId="77777777" w:rsidR="00CA476A" w:rsidRDefault="00CA476A"/>
        </w:tc>
        <w:tc>
          <w:tcPr>
            <w:tcW w:w="6799" w:type="dxa"/>
            <w:gridSpan w:val="2"/>
          </w:tcPr>
          <w:p w14:paraId="0311FBF9" w14:textId="5884AFCC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 xml:space="preserve">Beneficjent, który jest w związku małżeńskim w rozumieniu programu </w:t>
            </w:r>
            <w:r w:rsidRPr="00864E56">
              <w:rPr>
                <w:rStyle w:val="Pogrubienie"/>
                <w:rFonts w:ascii="Times New Roman" w:hAnsi="Times New Roman" w:cs="Times New Roman"/>
                <w:u w:val="single"/>
              </w:rPr>
              <w:t>nie prowadzi</w:t>
            </w:r>
            <w:r w:rsidRPr="00864E56">
              <w:rPr>
                <w:rFonts w:ascii="Times New Roman" w:hAnsi="Times New Roman" w:cs="Times New Roman"/>
              </w:rPr>
              <w:t xml:space="preserve"> jednoosobowego gospodarstwa domowego (nie dotyczy prawomocnie orzeczonej separacji)</w:t>
            </w:r>
          </w:p>
        </w:tc>
      </w:tr>
      <w:tr w:rsidR="00CA476A" w14:paraId="076FFC0E" w14:textId="77777777" w:rsidTr="00CA476A">
        <w:tc>
          <w:tcPr>
            <w:tcW w:w="2263" w:type="dxa"/>
            <w:vMerge/>
          </w:tcPr>
          <w:p w14:paraId="5A552DDD" w14:textId="77777777" w:rsidR="00CA476A" w:rsidRDefault="00CA476A"/>
        </w:tc>
        <w:tc>
          <w:tcPr>
            <w:tcW w:w="6799" w:type="dxa"/>
            <w:gridSpan w:val="2"/>
          </w:tcPr>
          <w:p w14:paraId="316B9641" w14:textId="0542B167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Roczny przychód z tytułu prowadzenia działalności gospodarczej*</w:t>
            </w:r>
          </w:p>
        </w:tc>
      </w:tr>
      <w:tr w:rsidR="00CA476A" w14:paraId="4D000C0D" w14:textId="77777777" w:rsidTr="00CA476A">
        <w:tc>
          <w:tcPr>
            <w:tcW w:w="2263" w:type="dxa"/>
            <w:vMerge/>
          </w:tcPr>
          <w:p w14:paraId="6E2560A7" w14:textId="77777777" w:rsidR="00CA476A" w:rsidRDefault="00CA476A"/>
        </w:tc>
        <w:tc>
          <w:tcPr>
            <w:tcW w:w="3778" w:type="dxa"/>
          </w:tcPr>
          <w:p w14:paraId="484D2718" w14:textId="77777777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max</w:t>
            </w:r>
            <w:r w:rsidRPr="001038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 czterdziestokrotność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kwoty minimalnego wynagrodzenia za pracę. </w:t>
            </w:r>
          </w:p>
          <w:p w14:paraId="52E1AE57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(4 300,00 zł x 40 = 172 000,00 zł)</w:t>
            </w:r>
          </w:p>
          <w:p w14:paraId="2AF9D005" w14:textId="77777777" w:rsidR="00CA476A" w:rsidRDefault="00CA476A"/>
        </w:tc>
        <w:tc>
          <w:tcPr>
            <w:tcW w:w="3021" w:type="dxa"/>
          </w:tcPr>
          <w:p w14:paraId="6A07433B" w14:textId="77777777" w:rsidR="00CA476A" w:rsidRPr="00CA476A" w:rsidRDefault="00CA476A" w:rsidP="00CA476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– max. </w:t>
            </w:r>
            <w:r w:rsidRPr="001038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dwunastokrotność</w:t>
            </w: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kwoty minimalnego wynagrodzenia za pracę. </w:t>
            </w:r>
          </w:p>
          <w:p w14:paraId="33AB0D98" w14:textId="77777777" w:rsidR="00CA476A" w:rsidRPr="00CA476A" w:rsidRDefault="00CA476A" w:rsidP="00CA4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A47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(4 300,00 zł x 12 = 51 600,00 zł)</w:t>
            </w:r>
          </w:p>
          <w:p w14:paraId="4CAE1247" w14:textId="77777777" w:rsidR="00CA476A" w:rsidRDefault="00CA476A"/>
        </w:tc>
      </w:tr>
      <w:tr w:rsidR="00CA476A" w14:paraId="10F5A56E" w14:textId="77777777" w:rsidTr="00CA476A">
        <w:tc>
          <w:tcPr>
            <w:tcW w:w="2263" w:type="dxa"/>
            <w:vMerge/>
          </w:tcPr>
          <w:p w14:paraId="77551228" w14:textId="77777777" w:rsidR="00CA476A" w:rsidRDefault="00CA476A"/>
        </w:tc>
        <w:tc>
          <w:tcPr>
            <w:tcW w:w="3778" w:type="dxa"/>
          </w:tcPr>
          <w:p w14:paraId="15A67388" w14:textId="77777777" w:rsidR="00CA476A" w:rsidRDefault="00CA476A"/>
        </w:tc>
        <w:tc>
          <w:tcPr>
            <w:tcW w:w="3021" w:type="dxa"/>
          </w:tcPr>
          <w:p w14:paraId="2DAAEA92" w14:textId="71D7D8AB" w:rsidR="00CA476A" w:rsidRPr="00864E56" w:rsidRDefault="00CA476A">
            <w:pPr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Dofinansowanie w najwyższym progu tylko dla budynku/lokalu, w którym zapotrzebowanie na energię użytkową do ogrzewania wynosi</w:t>
            </w:r>
            <w:r w:rsidRPr="00864E56">
              <w:rPr>
                <w:rFonts w:ascii="Times New Roman" w:hAnsi="Times New Roman" w:cs="Times New Roman"/>
              </w:rPr>
              <w:br/>
            </w:r>
            <w:r w:rsidRPr="00864E56">
              <w:rPr>
                <w:rStyle w:val="Pogrubienie"/>
                <w:rFonts w:ascii="Times New Roman" w:hAnsi="Times New Roman" w:cs="Times New Roman"/>
              </w:rPr>
              <w:t>powyżej 140 kWh/(m</w:t>
            </w:r>
            <w:r w:rsidRPr="00864E56">
              <w:rPr>
                <w:rStyle w:val="Pogrubienie"/>
                <w:rFonts w:ascii="Times New Roman" w:hAnsi="Times New Roman" w:cs="Times New Roman"/>
                <w:vertAlign w:val="superscript"/>
              </w:rPr>
              <w:t>2</w:t>
            </w:r>
            <w:r w:rsidRPr="00864E56">
              <w:rPr>
                <w:rStyle w:val="Pogrubienie"/>
                <w:rFonts w:ascii="Times New Roman" w:hAnsi="Times New Roman" w:cs="Times New Roman"/>
              </w:rPr>
              <w:t>*rok).</w:t>
            </w:r>
          </w:p>
        </w:tc>
      </w:tr>
    </w:tbl>
    <w:p w14:paraId="04C05799" w14:textId="77777777" w:rsidR="00946182" w:rsidRDefault="00946182"/>
    <w:p w14:paraId="1A159ABB" w14:textId="77777777" w:rsidR="007765A5" w:rsidRDefault="007765A5"/>
    <w:p w14:paraId="4F550240" w14:textId="77777777" w:rsidR="007765A5" w:rsidRDefault="007765A5" w:rsidP="007765A5">
      <w:pPr>
        <w:pStyle w:val="NormalnyWeb"/>
        <w:jc w:val="both"/>
      </w:pPr>
      <w:r>
        <w:t>*Działalność gospodarcza rozumiana jest jako pozarolnicza działalność gospodarcza oraz działalność nieewidencjonowana (z wyłączeniem działalności rolniczej nieobejmującej działów specjalnych produkcji rolnej), w tym np. najem oraz najem okazjonalny</w:t>
      </w:r>
    </w:p>
    <w:p w14:paraId="0B442FE3" w14:textId="77777777" w:rsidR="007765A5" w:rsidRDefault="007765A5" w:rsidP="007765A5">
      <w:pPr>
        <w:pStyle w:val="NormalnyWeb"/>
        <w:jc w:val="both"/>
      </w:pPr>
      <w:r>
        <w:t> Ważne! Osoba fizyczna wnioskująca o dofinansowanie nie może być już beneficjentem podstawowego, podwyższonego, albo najwyższego poziomu dofinansowania programu Czyste Powietrze w związku z realizacją przedsięwzięcia w innym budynku/lokalu mieszkalnym (dotyczy umów zawartych na podstawie wniosków o dofinansowanie złożonych od 22.04.2024 r.).</w:t>
      </w:r>
    </w:p>
    <w:p w14:paraId="51EDDAC0" w14:textId="77777777" w:rsidR="007765A5" w:rsidRPr="0010387F" w:rsidRDefault="007765A5" w:rsidP="007765A5">
      <w:pPr>
        <w:pStyle w:val="NormalnyWeb"/>
        <w:jc w:val="both"/>
        <w:rPr>
          <w:b/>
          <w:bCs/>
        </w:rPr>
      </w:pPr>
      <w:r w:rsidRPr="0010387F">
        <w:rPr>
          <w:b/>
          <w:bCs/>
        </w:rPr>
        <w:t>Zakres Przedsięwzięcia:</w:t>
      </w:r>
    </w:p>
    <w:p w14:paraId="2CEDD5F0" w14:textId="77777777" w:rsidR="007765A5" w:rsidRDefault="007765A5" w:rsidP="007765A5">
      <w:pPr>
        <w:pStyle w:val="NormalnyWeb"/>
        <w:jc w:val="both"/>
      </w:pPr>
      <w:r>
        <w:t>Dofinansowanie z programu „Czyste Powietrze” uwarunkowane jest od zapotrzebowania na energię użytkową do ogrzewania Twojego budynku/lokalu mieszkalnego. W programie Czyste Powietrze są trzy przedziały tych wskaźników, które określają możliwe do realizacji rodzaje przedsięwzięć:</w:t>
      </w:r>
    </w:p>
    <w:p w14:paraId="5833AABF" w14:textId="77777777" w:rsidR="007765A5" w:rsidRDefault="007765A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1854"/>
        <w:gridCol w:w="4111"/>
        <w:gridCol w:w="2546"/>
      </w:tblGrid>
      <w:tr w:rsidR="00C438D1" w14:paraId="7D0F7B2F" w14:textId="77777777" w:rsidTr="00C438D1">
        <w:tc>
          <w:tcPr>
            <w:tcW w:w="551" w:type="dxa"/>
            <w:vMerge w:val="restart"/>
            <w:vAlign w:val="center"/>
          </w:tcPr>
          <w:p w14:paraId="2C9754FB" w14:textId="77777777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Lp.</w:t>
            </w:r>
          </w:p>
          <w:p w14:paraId="700B9B4D" w14:textId="390FA7A2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5" w:type="dxa"/>
            <w:gridSpan w:val="2"/>
            <w:vAlign w:val="center"/>
          </w:tcPr>
          <w:p w14:paraId="47E59B02" w14:textId="002C0311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Warunek wartości wskaźnika zapotrzebowania na energię użytkową do ogrzewania dla budynku/lokalu mieszkalnego</w:t>
            </w:r>
          </w:p>
        </w:tc>
        <w:tc>
          <w:tcPr>
            <w:tcW w:w="2546" w:type="dxa"/>
            <w:vMerge w:val="restart"/>
            <w:vAlign w:val="center"/>
          </w:tcPr>
          <w:p w14:paraId="4E786D8C" w14:textId="1D136C20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rodzaj przedsięwzięcia</w:t>
            </w:r>
          </w:p>
        </w:tc>
      </w:tr>
      <w:tr w:rsidR="00C438D1" w14:paraId="6A5DA35B" w14:textId="77777777" w:rsidTr="00C438D1">
        <w:tc>
          <w:tcPr>
            <w:tcW w:w="551" w:type="dxa"/>
            <w:vMerge/>
            <w:vAlign w:val="center"/>
          </w:tcPr>
          <w:p w14:paraId="55F5A66B" w14:textId="1DD5C29A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3870"/>
            </w:tblGrid>
            <w:tr w:rsidR="00C438D1" w:rsidRPr="00864E56" w14:paraId="43064B04" w14:textId="77777777" w:rsidTr="00C438D1">
              <w:trPr>
                <w:tblCellSpacing w:w="15" w:type="dxa"/>
              </w:trPr>
              <w:tc>
                <w:tcPr>
                  <w:tcW w:w="2130" w:type="dxa"/>
                  <w:vAlign w:val="center"/>
                  <w:hideMark/>
                </w:tcPr>
                <w:p w14:paraId="249425E0" w14:textId="77777777" w:rsidR="00C438D1" w:rsidRPr="00864E56" w:rsidRDefault="00C438D1" w:rsidP="00C43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864E5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przed</w:t>
                  </w:r>
                </w:p>
                <w:p w14:paraId="6CFA4313" w14:textId="77777777" w:rsidR="00C438D1" w:rsidRPr="00864E56" w:rsidRDefault="00C438D1" w:rsidP="00C43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864E5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rozpoczęciem</w:t>
                  </w:r>
                </w:p>
                <w:p w14:paraId="763A6A53" w14:textId="20B9DCA1" w:rsidR="00C438D1" w:rsidRPr="00864E56" w:rsidRDefault="00C438D1" w:rsidP="00C43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864E5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przedsięwzięcia</w:t>
                  </w:r>
                </w:p>
              </w:tc>
              <w:tc>
                <w:tcPr>
                  <w:tcW w:w="3825" w:type="dxa"/>
                  <w:vAlign w:val="center"/>
                  <w:hideMark/>
                </w:tcPr>
                <w:p w14:paraId="3A0DEB3D" w14:textId="77777777" w:rsidR="00C438D1" w:rsidRPr="00864E56" w:rsidRDefault="00C438D1" w:rsidP="00C438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</w:tr>
          </w:tbl>
          <w:p w14:paraId="4BFE49E3" w14:textId="77777777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5655C55" w14:textId="126EB00E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po zakończeniu przedsięwzięcia</w:t>
            </w:r>
          </w:p>
        </w:tc>
        <w:tc>
          <w:tcPr>
            <w:tcW w:w="2546" w:type="dxa"/>
            <w:vMerge/>
            <w:vAlign w:val="center"/>
          </w:tcPr>
          <w:p w14:paraId="4C942509" w14:textId="77777777" w:rsidR="00C438D1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A5A" w14:paraId="6D9AD5DC" w14:textId="77777777" w:rsidTr="00C438D1">
        <w:tc>
          <w:tcPr>
            <w:tcW w:w="551" w:type="dxa"/>
            <w:vAlign w:val="center"/>
          </w:tcPr>
          <w:p w14:paraId="2550D924" w14:textId="6D190C91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29A6EFF4" w14:textId="6ADA09AE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poniżej 80 kWh/ (m2*rok)</w:t>
            </w:r>
          </w:p>
        </w:tc>
        <w:tc>
          <w:tcPr>
            <w:tcW w:w="4111" w:type="dxa"/>
            <w:vAlign w:val="center"/>
          </w:tcPr>
          <w:p w14:paraId="04502E20" w14:textId="758E6B02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poniżej 80 kWh/(m2*rok)</w:t>
            </w:r>
          </w:p>
        </w:tc>
        <w:tc>
          <w:tcPr>
            <w:tcW w:w="2546" w:type="dxa"/>
            <w:vAlign w:val="center"/>
          </w:tcPr>
          <w:p w14:paraId="130623DF" w14:textId="44B824DE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tylko źródło ciepła</w:t>
            </w:r>
          </w:p>
        </w:tc>
      </w:tr>
      <w:tr w:rsidR="00FF5A5A" w14:paraId="4FBD0476" w14:textId="77777777" w:rsidTr="00C438D1">
        <w:tc>
          <w:tcPr>
            <w:tcW w:w="551" w:type="dxa"/>
            <w:vMerge w:val="restart"/>
            <w:vAlign w:val="center"/>
          </w:tcPr>
          <w:p w14:paraId="680B4D6F" w14:textId="38842C59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4" w:type="dxa"/>
            <w:vMerge w:val="restart"/>
            <w:vAlign w:val="center"/>
          </w:tcPr>
          <w:p w14:paraId="14A6868D" w14:textId="5DFC90F3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od 80 do 140 kWh/ (m2*rok)</w:t>
            </w:r>
          </w:p>
        </w:tc>
        <w:tc>
          <w:tcPr>
            <w:tcW w:w="4111" w:type="dxa"/>
            <w:vAlign w:val="center"/>
          </w:tcPr>
          <w:p w14:paraId="53847FED" w14:textId="67D355E0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gdy w ramach przedsięwzięcia wymieniane jest tylko źródło ciepła: brak zwiększenia</w:t>
            </w:r>
          </w:p>
        </w:tc>
        <w:tc>
          <w:tcPr>
            <w:tcW w:w="2546" w:type="dxa"/>
            <w:vMerge w:val="restart"/>
            <w:vAlign w:val="center"/>
          </w:tcPr>
          <w:p w14:paraId="1D2C837D" w14:textId="4BD9B300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tylko źródło ciepła lub tylko termomodernizacja (jeśli już jest efektywne źródło ciepła) lub źródło ciepła i termomodernizacja</w:t>
            </w:r>
          </w:p>
        </w:tc>
      </w:tr>
      <w:tr w:rsidR="00FF5A5A" w14:paraId="436024EF" w14:textId="77777777" w:rsidTr="00C438D1">
        <w:tc>
          <w:tcPr>
            <w:tcW w:w="551" w:type="dxa"/>
            <w:vMerge/>
            <w:vAlign w:val="center"/>
          </w:tcPr>
          <w:p w14:paraId="21610999" w14:textId="77777777" w:rsidR="00FF5A5A" w:rsidRPr="00864E56" w:rsidRDefault="00FF5A5A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  <w:vAlign w:val="center"/>
          </w:tcPr>
          <w:p w14:paraId="22B9E72F" w14:textId="77777777" w:rsidR="00FF5A5A" w:rsidRPr="00864E56" w:rsidRDefault="00FF5A5A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0E6BD2E" w14:textId="547E6F9A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gdy w ramach przedsięwzięcia realizowana jest termomodernizacja: nie więcej niż 80 kWh /(m2 *rok), przy czym zmniejszenie wartości wskaźnika musi wynieść co najmniej 40%</w:t>
            </w:r>
          </w:p>
        </w:tc>
        <w:tc>
          <w:tcPr>
            <w:tcW w:w="2546" w:type="dxa"/>
            <w:vMerge/>
            <w:vAlign w:val="center"/>
          </w:tcPr>
          <w:p w14:paraId="3EF47603" w14:textId="77777777" w:rsidR="00FF5A5A" w:rsidRPr="00864E56" w:rsidRDefault="00FF5A5A" w:rsidP="00C43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A5A" w14:paraId="58B992D3" w14:textId="77777777" w:rsidTr="00C438D1">
        <w:tc>
          <w:tcPr>
            <w:tcW w:w="551" w:type="dxa"/>
            <w:vAlign w:val="center"/>
          </w:tcPr>
          <w:p w14:paraId="5A75C87A" w14:textId="1B1C9226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4" w:type="dxa"/>
            <w:vAlign w:val="center"/>
          </w:tcPr>
          <w:p w14:paraId="7398E07C" w14:textId="756B1A01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Style w:val="Pogrubienie"/>
                <w:rFonts w:ascii="Times New Roman" w:hAnsi="Times New Roman" w:cs="Times New Roman"/>
              </w:rPr>
              <w:t>powyżej 140 kWh/ (m2*rok)</w:t>
            </w:r>
          </w:p>
        </w:tc>
        <w:tc>
          <w:tcPr>
            <w:tcW w:w="4111" w:type="dxa"/>
            <w:vAlign w:val="center"/>
          </w:tcPr>
          <w:p w14:paraId="4AE8F207" w14:textId="629531D8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nie więcej niż 140 kWh /(m2 *rok), przy czym zmniejszenie wartości wskaźnika musi wynieść co najmniej 40%</w:t>
            </w:r>
          </w:p>
        </w:tc>
        <w:tc>
          <w:tcPr>
            <w:tcW w:w="2546" w:type="dxa"/>
            <w:vAlign w:val="center"/>
          </w:tcPr>
          <w:p w14:paraId="6599CF7B" w14:textId="3E065FB4" w:rsidR="00FF5A5A" w:rsidRPr="00864E56" w:rsidRDefault="00C438D1" w:rsidP="00C438D1">
            <w:pPr>
              <w:jc w:val="center"/>
              <w:rPr>
                <w:rFonts w:ascii="Times New Roman" w:hAnsi="Times New Roman" w:cs="Times New Roman"/>
              </w:rPr>
            </w:pPr>
            <w:r w:rsidRPr="00864E56">
              <w:rPr>
                <w:rFonts w:ascii="Times New Roman" w:hAnsi="Times New Roman" w:cs="Times New Roman"/>
              </w:rPr>
              <w:t>tylko termomodernizacja (jeśli już jest efektywne źródło ciepła) lub źródło ciepła i termomodernizacja</w:t>
            </w:r>
          </w:p>
        </w:tc>
      </w:tr>
    </w:tbl>
    <w:p w14:paraId="6AA5C853" w14:textId="77777777" w:rsidR="007765A5" w:rsidRDefault="007765A5"/>
    <w:p w14:paraId="4EE694A4" w14:textId="77777777" w:rsidR="007765A5" w:rsidRDefault="007765A5"/>
    <w:p w14:paraId="4F64A1E5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Dotacja do przedsięwzięcia w budynku/lokalu mieszkalnym, należna jest po spełnieniu łącznie następujących warunków:</w:t>
      </w:r>
    </w:p>
    <w:p w14:paraId="62A3C088" w14:textId="6B27E2B5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Został </w:t>
      </w:r>
      <w:r w:rsidRPr="00CA4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przeprowadzony audyt energetyczny budynku/lokalu mieszkalnego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został sporządzony na obowiązującym w ramach Programu wzorze </w:t>
      </w:r>
      <w:r w:rsidRPr="001038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 podsumowujący audyt energetyczny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budynku/lokalu mieszkalnego i złożony wraz z wnioskiem </w:t>
      </w:r>
      <w:r w:rsidR="00864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dofinansowanie. Audyt energetyczny oraz Dokument podsumowujący audyt energetyczny musi być podpisany przez osobę wpisaną do rejestru osób uprawnionych do sporządzania świadectw charakterystyki energetycznej;</w:t>
      </w:r>
    </w:p>
    <w:p w14:paraId="3F1E024A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Zrealizowany został w całości zakres przedsięwzięcia wskazany w Dokumencie podsumowującym audyt energetyczny budynku/lokalu mieszkalnego, nie później, niż do dnia zakończenia realizacji przedsięwzięcia.</w:t>
      </w:r>
    </w:p>
    <w:p w14:paraId="7D4AA566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Zostało wykonane świadectwo charakterystyki energetycznej budynku/lokalu mieszkalnego potwierdzające osiągnięcie zmniejszenia zapotrzebowania na energię użytkową po realizacji przedsięwzięcia</w:t>
      </w:r>
    </w:p>
    <w:p w14:paraId="33B83610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Przedsięwzięcie może być realizowane wyłącznie w istniejącym budynku/ lokalu mieszkalnym (do dofinansowania nie kwalifikuje się kosztów poniesionych przed oddaniem do użytkowania budynku/lokalu mieszkalnego).</w:t>
      </w:r>
    </w:p>
    <w:p w14:paraId="3CFECEF7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dofinansowanie w Programie „Czyste Powietrze” można ubiegać się w formie:</w:t>
      </w:r>
    </w:p>
    <w:p w14:paraId="1656BAB1" w14:textId="77777777" w:rsidR="007765A5" w:rsidRPr="007765A5" w:rsidRDefault="007765A5" w:rsidP="00776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dotacji, czyli wypłatę przyznanych środków po zrealizowaniu części lub całości inwestycji.</w:t>
      </w:r>
    </w:p>
    <w:p w14:paraId="1844CD6D" w14:textId="77777777" w:rsidR="007765A5" w:rsidRPr="007765A5" w:rsidRDefault="007765A5" w:rsidP="00776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dotacji z przeznaczeniem na częściową spłatę kapitału kredytu bankowego (Kredyt Czyste Powietrze dostępny w wybranych bankach, których lista aktualizowana jest na stronie </w:t>
      </w:r>
      <w:hyperlink r:id="rId7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https://czystepowietrze.gov.pl/</w:t>
        </w:r>
      </w:hyperlink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2289A01F" w14:textId="77777777" w:rsidR="007765A5" w:rsidRPr="007765A5" w:rsidRDefault="007765A5" w:rsidP="007765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dotacji z prefinansowaniem, czyli wypłatę części dotacji (w formie zaliczki) przed rozpoczęciem przedsięwzięcia lub na jego początku oraz pozostałej części dotacji po zakończeniu realizacji całego przedsięwzięcia.</w:t>
      </w:r>
    </w:p>
    <w:p w14:paraId="14D090B8" w14:textId="743119CF" w:rsidR="007765A5" w:rsidRPr="00416274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62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Prefinansowanie w nowym programie Czyste Powietrze możliwe jest w podwyższonym </w:t>
      </w:r>
      <w:r w:rsidR="00864E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4162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najwyższym poziomie dofinansowania, ale tylko przez operatora.</w:t>
      </w:r>
    </w:p>
    <w:p w14:paraId="60A93E73" w14:textId="77777777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informacje na temat Programu „Czyste Powietrze” dostępne są na stronie: </w:t>
      </w:r>
      <w:hyperlink r:id="rId8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https://czystepowietrze.gov.pl/.</w:t>
        </w:r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br/>
        </w:r>
      </w:hyperlink>
    </w:p>
    <w:p w14:paraId="213DA412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356D9B1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2276153D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19F8F713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D9A00AA" w14:textId="77777777" w:rsidR="00EF3979" w:rsidRDefault="00EF3979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57CDBB89" w14:textId="7F2B5CF4" w:rsidR="007765A5" w:rsidRPr="007765A5" w:rsidRDefault="007765A5" w:rsidP="00776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lastRenderedPageBreak/>
        <w:t>BAZA WIEDZY:</w:t>
      </w:r>
    </w:p>
    <w:p w14:paraId="0AA056FB" w14:textId="77777777" w:rsidR="007765A5" w:rsidRPr="007765A5" w:rsidRDefault="007765A5" w:rsidP="007765A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WFOŚiGW</w:t>
      </w:r>
      <w:proofErr w:type="spellEnd"/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Krakowie: </w:t>
      </w:r>
      <w:hyperlink r:id="rId9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https://www.wfos.krakow.pl/</w:t>
        </w:r>
      </w:hyperlink>
    </w:p>
    <w:p w14:paraId="185669BF" w14:textId="77777777" w:rsidR="0010387F" w:rsidRPr="0010387F" w:rsidRDefault="007765A5" w:rsidP="00CD5E6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5A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Lista zielonych urządzeń i materiałów (ZUM): </w:t>
      </w:r>
      <w:hyperlink r:id="rId10" w:history="1">
        <w:r w:rsidRPr="00F05A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https://lista-zum.ios.edu.pl/#</w:t>
        </w:r>
      </w:hyperlink>
    </w:p>
    <w:p w14:paraId="05632D70" w14:textId="77777777" w:rsidR="00811281" w:rsidRDefault="007765A5" w:rsidP="00B136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Doradztwo energetyczne: </w:t>
      </w:r>
      <w:hyperlink r:id="rId11" w:history="1">
        <w:r w:rsidRPr="0081128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https://doradztwo-energetyczne.gov.pl/</w:t>
        </w:r>
      </w:hyperlink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AFC431" w14:textId="77777777" w:rsidR="00864E56" w:rsidRDefault="00864E56" w:rsidP="00864E5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D36E31" w14:textId="2519D5B2" w:rsidR="00864E56" w:rsidRPr="00864E56" w:rsidRDefault="00811281" w:rsidP="00864E5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7765A5"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ykaz osób uprawnionych do sporządzania świadectw charakterystyki energetycznej: </w:t>
      </w:r>
      <w:hyperlink r:id="rId12" w:history="1">
        <w:r w:rsidR="007765A5" w:rsidRPr="0081128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https://rejestrcheb.mrit.gov.pl/rejestr-uprawnionych</w:t>
        </w:r>
      </w:hyperlink>
    </w:p>
    <w:p w14:paraId="028C646D" w14:textId="6F1064BB" w:rsidR="007765A5" w:rsidRPr="00811281" w:rsidRDefault="007765A5" w:rsidP="003841A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2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Platforma Ekspertów Efektywności Energetycznej: </w:t>
      </w:r>
      <w:hyperlink r:id="rId13" w:history="1">
        <w:r w:rsidRPr="0081128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https://www.peee.gov.pl/pl</w:t>
        </w:r>
      </w:hyperlink>
    </w:p>
    <w:p w14:paraId="5EF55C79" w14:textId="77777777" w:rsidR="007765A5" w:rsidRPr="007765A5" w:rsidRDefault="007765A5" w:rsidP="007765A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Centralna Ewidencja Emisyjności Budynków (CEEB): </w:t>
      </w:r>
      <w:hyperlink r:id="rId14" w:history="1">
        <w:r w:rsidRPr="007765A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https://zone.gunb.gov.pl/pl/deklaracja-ceeb</w:t>
        </w:r>
      </w:hyperlink>
    </w:p>
    <w:p w14:paraId="682B6FAB" w14:textId="77777777" w:rsidR="007765A5" w:rsidRPr="007765A5" w:rsidRDefault="007765A5" w:rsidP="007765A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Ogólnopolska infolinia: 22 340 40 80. Infolinia działa od poniedziałku do piątku w godz. 8:00-16:00.</w:t>
      </w:r>
    </w:p>
    <w:p w14:paraId="6567DBA5" w14:textId="63F4996E" w:rsidR="007765A5" w:rsidRPr="007765A5" w:rsidRDefault="007765A5" w:rsidP="007765A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Infolinia „Czyste Powietrze” (</w:t>
      </w:r>
      <w:proofErr w:type="spellStart"/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WFOŚiGW</w:t>
      </w:r>
      <w:proofErr w:type="spellEnd"/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Krakowie): 12 422 94 90 wew. 1</w:t>
      </w:r>
      <w:r w:rsidRPr="00776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Infolinia czynna w godzinach 8:00 – 15:00.</w:t>
      </w:r>
    </w:p>
    <w:p w14:paraId="1F3A72AB" w14:textId="39AF05C6" w:rsidR="007765A5" w:rsidRDefault="00864E56">
      <w:r>
        <w:rPr>
          <w:noProof/>
        </w:rPr>
        <w:drawing>
          <wp:anchor distT="0" distB="0" distL="114300" distR="114300" simplePos="0" relativeHeight="251658240" behindDoc="0" locked="0" layoutInCell="1" allowOverlap="1" wp14:anchorId="6AC5E307" wp14:editId="171AEAC6">
            <wp:simplePos x="0" y="0"/>
            <wp:positionH relativeFrom="column">
              <wp:posOffset>919480</wp:posOffset>
            </wp:positionH>
            <wp:positionV relativeFrom="paragraph">
              <wp:posOffset>589280</wp:posOffset>
            </wp:positionV>
            <wp:extent cx="4305300" cy="1457325"/>
            <wp:effectExtent l="0" t="0" r="0" b="9525"/>
            <wp:wrapTopAndBottom/>
            <wp:docPr id="2032703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3795" name="Obraz 203270379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FF2"/>
    <w:multiLevelType w:val="multilevel"/>
    <w:tmpl w:val="BCF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72380"/>
    <w:multiLevelType w:val="multilevel"/>
    <w:tmpl w:val="3F2A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2931"/>
    <w:multiLevelType w:val="multilevel"/>
    <w:tmpl w:val="EBD6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B3B00"/>
    <w:multiLevelType w:val="multilevel"/>
    <w:tmpl w:val="6E0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5303E"/>
    <w:multiLevelType w:val="multilevel"/>
    <w:tmpl w:val="FD52E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F2031"/>
    <w:multiLevelType w:val="multilevel"/>
    <w:tmpl w:val="4D1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C73F7"/>
    <w:multiLevelType w:val="multilevel"/>
    <w:tmpl w:val="3CF2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C21D8"/>
    <w:multiLevelType w:val="multilevel"/>
    <w:tmpl w:val="2F8A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55F93"/>
    <w:multiLevelType w:val="multilevel"/>
    <w:tmpl w:val="C288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91FB1"/>
    <w:multiLevelType w:val="multilevel"/>
    <w:tmpl w:val="23AE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43874"/>
    <w:multiLevelType w:val="multilevel"/>
    <w:tmpl w:val="DE7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019E7"/>
    <w:multiLevelType w:val="multilevel"/>
    <w:tmpl w:val="D8FC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183045">
    <w:abstractNumId w:val="5"/>
  </w:num>
  <w:num w:numId="2" w16cid:durableId="852298974">
    <w:abstractNumId w:val="1"/>
  </w:num>
  <w:num w:numId="3" w16cid:durableId="379718353">
    <w:abstractNumId w:val="10"/>
  </w:num>
  <w:num w:numId="4" w16cid:durableId="710803997">
    <w:abstractNumId w:val="6"/>
  </w:num>
  <w:num w:numId="5" w16cid:durableId="2118984973">
    <w:abstractNumId w:val="7"/>
  </w:num>
  <w:num w:numId="6" w16cid:durableId="800801821">
    <w:abstractNumId w:val="2"/>
  </w:num>
  <w:num w:numId="7" w16cid:durableId="1339507089">
    <w:abstractNumId w:val="9"/>
  </w:num>
  <w:num w:numId="8" w16cid:durableId="463623553">
    <w:abstractNumId w:val="3"/>
  </w:num>
  <w:num w:numId="9" w16cid:durableId="1187064053">
    <w:abstractNumId w:val="0"/>
  </w:num>
  <w:num w:numId="10" w16cid:durableId="1056586806">
    <w:abstractNumId w:val="11"/>
  </w:num>
  <w:num w:numId="11" w16cid:durableId="1470242250">
    <w:abstractNumId w:val="4"/>
  </w:num>
  <w:num w:numId="12" w16cid:durableId="896357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0E"/>
    <w:rsid w:val="0010387F"/>
    <w:rsid w:val="00364B60"/>
    <w:rsid w:val="00416274"/>
    <w:rsid w:val="005579CE"/>
    <w:rsid w:val="005A100C"/>
    <w:rsid w:val="00660E3A"/>
    <w:rsid w:val="0069106E"/>
    <w:rsid w:val="006C5330"/>
    <w:rsid w:val="0071500B"/>
    <w:rsid w:val="00715A0D"/>
    <w:rsid w:val="007765A5"/>
    <w:rsid w:val="007F30EE"/>
    <w:rsid w:val="00805818"/>
    <w:rsid w:val="00811281"/>
    <w:rsid w:val="00864E56"/>
    <w:rsid w:val="008C7FA7"/>
    <w:rsid w:val="0092280C"/>
    <w:rsid w:val="0094310B"/>
    <w:rsid w:val="00946182"/>
    <w:rsid w:val="00951008"/>
    <w:rsid w:val="00A66160"/>
    <w:rsid w:val="00B71934"/>
    <w:rsid w:val="00C438D1"/>
    <w:rsid w:val="00CA476A"/>
    <w:rsid w:val="00D50282"/>
    <w:rsid w:val="00DA0DD5"/>
    <w:rsid w:val="00DE21A7"/>
    <w:rsid w:val="00EC630E"/>
    <w:rsid w:val="00EF3979"/>
    <w:rsid w:val="00F05A31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0204"/>
  <w15:chartTrackingRefBased/>
  <w15:docId w15:val="{3DA9ABFF-3E70-4323-9455-A80A88D5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3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3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3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3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30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7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765A5"/>
    <w:rPr>
      <w:b/>
      <w:bCs/>
    </w:rPr>
  </w:style>
  <w:style w:type="table" w:styleId="Tabela-Siatka">
    <w:name w:val="Table Grid"/>
    <w:basedOn w:val="Standardowy"/>
    <w:uiPriority w:val="39"/>
    <w:rsid w:val="00FF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stepowietrze.gov.pl/" TargetMode="External"/><Relationship Id="rId13" Type="http://schemas.openxmlformats.org/officeDocument/2006/relationships/hyperlink" Target="https://www.peee.gov.pl/pl" TargetMode="External"/><Relationship Id="rId3" Type="http://schemas.openxmlformats.org/officeDocument/2006/relationships/styles" Target="styles.xml"/><Relationship Id="rId7" Type="http://schemas.openxmlformats.org/officeDocument/2006/relationships/hyperlink" Target="https://czystepowietrze.gov.pl/" TargetMode="External"/><Relationship Id="rId12" Type="http://schemas.openxmlformats.org/officeDocument/2006/relationships/hyperlink" Target="https://rejestrcheb.mrit.gov.pl/rejestr-uprawniony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radztwo-energetyczne.gov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ista-zum.ios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fos.krakow.pl/" TargetMode="External"/><Relationship Id="rId14" Type="http://schemas.openxmlformats.org/officeDocument/2006/relationships/hyperlink" Target="https://zone.gunb.gov.pl/pl/deklaracja-cee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2119-F5A0-478B-821D-CCF54F73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Szyc</dc:creator>
  <cp:keywords/>
  <dc:description/>
  <cp:lastModifiedBy>Natalia Szyc</cp:lastModifiedBy>
  <cp:revision>9</cp:revision>
  <cp:lastPrinted>2025-07-04T07:38:00Z</cp:lastPrinted>
  <dcterms:created xsi:type="dcterms:W3CDTF">2025-07-03T11:24:00Z</dcterms:created>
  <dcterms:modified xsi:type="dcterms:W3CDTF">2025-10-14T06:19:00Z</dcterms:modified>
</cp:coreProperties>
</file>